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28" w:rsidRPr="003F1BA5" w:rsidRDefault="001C23CF" w:rsidP="00170F28">
      <w:pPr>
        <w:tabs>
          <w:tab w:val="left" w:pos="7655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</w:t>
      </w:r>
    </w:p>
    <w:p w:rsidR="00170F28" w:rsidRPr="003F1BA5" w:rsidRDefault="00170F28" w:rsidP="00170F28">
      <w:pPr>
        <w:spacing w:after="0"/>
        <w:rPr>
          <w:rFonts w:ascii="Times New Roman" w:eastAsia="Calibri" w:hAnsi="Times New Roman" w:cs="Times New Roman"/>
        </w:rPr>
      </w:pPr>
      <w:r w:rsidRPr="003F1BA5">
        <w:rPr>
          <w:rFonts w:ascii="Times New Roman" w:eastAsia="Calibri" w:hAnsi="Times New Roman" w:cs="Times New Roman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3F1BA5">
        <w:rPr>
          <w:rFonts w:ascii="Times New Roman" w:eastAsia="Calibri" w:hAnsi="Times New Roman" w:cs="Times New Roman"/>
        </w:rPr>
        <w:t xml:space="preserve">  Краснодарский край г. Сочи</w:t>
      </w:r>
    </w:p>
    <w:p w:rsidR="00170F28" w:rsidRDefault="00170F28" w:rsidP="00170F28">
      <w:pPr>
        <w:spacing w:after="0"/>
        <w:ind w:left="-57"/>
        <w:rPr>
          <w:rFonts w:ascii="Times New Roman" w:eastAsia="Calibri" w:hAnsi="Times New Roman" w:cs="Times New Roman"/>
        </w:rPr>
      </w:pPr>
      <w:r w:rsidRPr="003F1BA5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 xml:space="preserve">                                       </w:t>
      </w:r>
      <w:r w:rsidRPr="003F1BA5">
        <w:rPr>
          <w:rFonts w:ascii="Times New Roman" w:eastAsia="Calibri" w:hAnsi="Times New Roman" w:cs="Times New Roman"/>
        </w:rPr>
        <w:t xml:space="preserve"> Муниципальное общеобразовательное бюджетное учреждение средняя общеобразовательная школа №29</w:t>
      </w:r>
    </w:p>
    <w:p w:rsidR="00170F28" w:rsidRPr="003F1BA5" w:rsidRDefault="00170F28" w:rsidP="00170F28">
      <w:pPr>
        <w:spacing w:after="0"/>
        <w:ind w:left="-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</w:t>
      </w:r>
      <w:r w:rsidRPr="003F1BA5">
        <w:rPr>
          <w:rFonts w:ascii="Times New Roman" w:eastAsia="Calibri" w:hAnsi="Times New Roman" w:cs="Times New Roman"/>
        </w:rPr>
        <w:t xml:space="preserve"> им. Героя Советского Союза М.К. Нагуляна</w:t>
      </w:r>
    </w:p>
    <w:p w:rsidR="00390619" w:rsidRPr="007B46F5" w:rsidRDefault="00390619" w:rsidP="00170F28">
      <w:pPr>
        <w:spacing w:after="0" w:line="408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390619" w:rsidRPr="007B46F5" w:rsidRDefault="00390619" w:rsidP="0039061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ru-RU"/>
        </w:rPr>
      </w:pPr>
      <w:r w:rsidRPr="007B46F5"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390619" w:rsidRPr="007B46F5" w:rsidRDefault="00390619" w:rsidP="0039061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ru-RU"/>
        </w:rPr>
      </w:pPr>
    </w:p>
    <w:p w:rsidR="00390619" w:rsidRPr="007B46F5" w:rsidRDefault="00390619" w:rsidP="003906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7B46F5"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ru-RU"/>
        </w:rPr>
        <w:t xml:space="preserve">                           </w:t>
      </w:r>
      <w:r w:rsidR="001C23CF"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7B46F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УТВЕРЖДЕНО           </w:t>
      </w:r>
    </w:p>
    <w:p w:rsidR="00390619" w:rsidRPr="007B46F5" w:rsidRDefault="00390619" w:rsidP="0039061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7B46F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                               решением педагогического совета </w:t>
      </w:r>
    </w:p>
    <w:p w:rsidR="00390619" w:rsidRPr="007B46F5" w:rsidRDefault="00390619" w:rsidP="0039061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М</w:t>
      </w:r>
      <w:r w:rsidRPr="007B46F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О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БУ СОШ №29</w:t>
      </w:r>
    </w:p>
    <w:p w:rsidR="00390619" w:rsidRPr="007B46F5" w:rsidRDefault="00390619" w:rsidP="0039061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ru-RU"/>
        </w:rPr>
      </w:pPr>
      <w:r w:rsidRPr="007B46F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                   от 31 августа 2023</w:t>
      </w:r>
      <w:r w:rsidRPr="007B46F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г протокол № 1                                                                   </w:t>
      </w:r>
    </w:p>
    <w:p w:rsidR="00390619" w:rsidRPr="007B46F5" w:rsidRDefault="00390619" w:rsidP="0039061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7B46F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                            Председатель педагогического совета</w:t>
      </w:r>
    </w:p>
    <w:p w:rsidR="00390619" w:rsidRPr="007B46F5" w:rsidRDefault="00390619" w:rsidP="00390619">
      <w:pPr>
        <w:widowControl w:val="0"/>
        <w:tabs>
          <w:tab w:val="left" w:pos="6885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7B46F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____________ /Ц.А. Николаева</w:t>
      </w:r>
      <w:r w:rsidRPr="007B46F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/</w:t>
      </w:r>
    </w:p>
    <w:p w:rsidR="001C23CF" w:rsidRDefault="001C23CF" w:rsidP="001C23C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                                                                     </w:t>
      </w:r>
      <w:r w:rsidR="00390619" w:rsidRPr="001C23C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РАБОЧАЯ ПРОГРАММА</w:t>
      </w:r>
    </w:p>
    <w:p w:rsidR="001C23CF" w:rsidRDefault="001C23CF" w:rsidP="001C23C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</w:t>
      </w:r>
    </w:p>
    <w:p w:rsidR="00390619" w:rsidRPr="001C23CF" w:rsidRDefault="00484134" w:rsidP="001C23C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  <w:t xml:space="preserve">                    </w:t>
      </w:r>
      <w:r w:rsidR="00390619" w:rsidRPr="007B46F5"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  <w:t>По</w:t>
      </w:r>
      <w:r w:rsidR="00390619" w:rsidRPr="007B46F5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 xml:space="preserve">   </w:t>
      </w:r>
      <w:r w:rsidR="00390619" w:rsidRPr="007B46F5"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ru-RU"/>
        </w:rPr>
        <w:t>курсу</w:t>
      </w:r>
      <w:r w:rsidR="00096153"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ru-RU"/>
        </w:rPr>
        <w:t xml:space="preserve">    </w:t>
      </w:r>
      <w:proofErr w:type="gramStart"/>
      <w:r w:rsidR="00096153"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ru-RU"/>
        </w:rPr>
        <w:t xml:space="preserve">  </w:t>
      </w:r>
      <w:r w:rsidR="00390619" w:rsidRPr="007B46F5"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ru-RU"/>
        </w:rPr>
        <w:t xml:space="preserve"> «</w:t>
      </w:r>
      <w:proofErr w:type="gramEnd"/>
      <w:r w:rsidR="00390619" w:rsidRPr="007B46F5"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ru-RU"/>
        </w:rPr>
        <w:t xml:space="preserve"> Сервис и туризм »</w:t>
      </w:r>
    </w:p>
    <w:p w:rsidR="00390619" w:rsidRPr="007B46F5" w:rsidRDefault="00484134" w:rsidP="00390619">
      <w:pPr>
        <w:widowControl w:val="0"/>
        <w:suppressAutoHyphens/>
        <w:spacing w:after="0" w:line="240" w:lineRule="auto"/>
        <w:ind w:right="-479"/>
        <w:contextualSpacing/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  <w:t xml:space="preserve">                   </w:t>
      </w:r>
      <w:r w:rsidR="00390619" w:rsidRPr="007B46F5"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  <w:t>Уровень образования (класс) -</w:t>
      </w:r>
      <w:r w:rsidR="00390619" w:rsidRPr="007B46F5"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ru-RU"/>
        </w:rPr>
        <w:t xml:space="preserve"> </w:t>
      </w:r>
      <w:r w:rsidR="00390619" w:rsidRPr="007B46F5">
        <w:rPr>
          <w:rFonts w:ascii="Times New Roman" w:eastAsia="Times New Roman" w:hAnsi="Times New Roman" w:cs="Times New Roman"/>
          <w:b/>
          <w:kern w:val="2"/>
          <w:sz w:val="40"/>
          <w:szCs w:val="40"/>
          <w:u w:val="single"/>
          <w:lang w:eastAsia="ru-RU"/>
        </w:rPr>
        <w:t xml:space="preserve">9 </w:t>
      </w:r>
      <w:r w:rsidR="00390619" w:rsidRPr="007B46F5"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ru-RU"/>
        </w:rPr>
        <w:t>класс</w:t>
      </w:r>
    </w:p>
    <w:p w:rsidR="00390619" w:rsidRPr="007B46F5" w:rsidRDefault="00390619" w:rsidP="00390619">
      <w:pPr>
        <w:widowControl w:val="0"/>
        <w:suppressAutoHyphens/>
        <w:spacing w:after="0" w:line="240" w:lineRule="auto"/>
        <w:ind w:right="-479"/>
        <w:contextualSpacing/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ru-RU"/>
        </w:rPr>
      </w:pPr>
    </w:p>
    <w:p w:rsidR="00390619" w:rsidRPr="007B46F5" w:rsidRDefault="00484134" w:rsidP="00390619">
      <w:pPr>
        <w:widowControl w:val="0"/>
        <w:suppressAutoHyphens/>
        <w:spacing w:after="0" w:line="240" w:lineRule="auto"/>
        <w:ind w:right="-479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                 </w:t>
      </w:r>
      <w:r w:rsidR="00390619" w:rsidRPr="007B46F5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Количество часов</w:t>
      </w:r>
      <w:r w:rsidR="00390619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 xml:space="preserve"> – 17</w:t>
      </w:r>
      <w:r w:rsidR="00390619" w:rsidRPr="007B46F5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 xml:space="preserve"> час</w:t>
      </w:r>
      <w:r w:rsidR="00390619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>ов, 1час</w:t>
      </w:r>
      <w:r w:rsidR="00390619" w:rsidRPr="007B46F5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 xml:space="preserve"> в неделю</w:t>
      </w:r>
    </w:p>
    <w:p w:rsidR="00390619" w:rsidRPr="007B46F5" w:rsidRDefault="00390619" w:rsidP="00390619">
      <w:pPr>
        <w:widowControl w:val="0"/>
        <w:suppressAutoHyphens/>
        <w:spacing w:after="0" w:line="240" w:lineRule="auto"/>
        <w:ind w:right="-479"/>
        <w:rPr>
          <w:rFonts w:ascii="Times New Roman" w:hAnsi="Times New Roman" w:cs="Times New Roman"/>
          <w:b/>
          <w:kern w:val="2"/>
          <w:sz w:val="32"/>
          <w:szCs w:val="32"/>
        </w:rPr>
      </w:pPr>
    </w:p>
    <w:p w:rsidR="00390619" w:rsidRPr="007B46F5" w:rsidRDefault="00484134" w:rsidP="00390619">
      <w:pPr>
        <w:widowControl w:val="0"/>
        <w:suppressAutoHyphens/>
        <w:spacing w:after="0" w:line="240" w:lineRule="auto"/>
        <w:ind w:right="-479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                  </w:t>
      </w:r>
      <w:r w:rsidR="00390619" w:rsidRPr="007B46F5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Учитель – </w:t>
      </w:r>
      <w:r w:rsidR="0039061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Гончарова Зинаида </w:t>
      </w:r>
      <w:proofErr w:type="spellStart"/>
      <w:r w:rsidR="0039061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Андрониковна</w:t>
      </w:r>
      <w:proofErr w:type="spellEnd"/>
    </w:p>
    <w:p w:rsidR="00390619" w:rsidRPr="007B46F5" w:rsidRDefault="00390619" w:rsidP="00390619">
      <w:pPr>
        <w:widowControl w:val="0"/>
        <w:suppressAutoHyphens/>
        <w:spacing w:after="0" w:line="240" w:lineRule="auto"/>
        <w:ind w:right="-479"/>
        <w:rPr>
          <w:rFonts w:ascii="Times New Roman" w:hAnsi="Times New Roman" w:cs="Times New Roman"/>
          <w:b/>
          <w:kern w:val="2"/>
          <w:sz w:val="32"/>
          <w:szCs w:val="32"/>
          <w:u w:val="single"/>
          <w:lang w:eastAsia="ru-RU"/>
        </w:rPr>
      </w:pPr>
    </w:p>
    <w:p w:rsidR="00390619" w:rsidRPr="007B46F5" w:rsidRDefault="00390619" w:rsidP="00390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ru-RU"/>
        </w:rPr>
      </w:pPr>
    </w:p>
    <w:p w:rsidR="00390619" w:rsidRPr="007B46F5" w:rsidRDefault="00390619" w:rsidP="00390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ru-RU"/>
        </w:rPr>
      </w:pPr>
    </w:p>
    <w:p w:rsidR="00390619" w:rsidRPr="00096153" w:rsidRDefault="00390619" w:rsidP="00390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096153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ru-RU"/>
        </w:rPr>
        <w:t>Программа дополнительного образования разработана на основе авторско</w:t>
      </w:r>
      <w:r w:rsidR="00096153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ru-RU"/>
        </w:rPr>
        <w:t>й программы элективного курса «</w:t>
      </w:r>
      <w:r w:rsidR="00494F7A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Туризм и </w:t>
      </w:r>
      <w:proofErr w:type="gramStart"/>
      <w:r w:rsidR="00494F7A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ru-RU"/>
        </w:rPr>
        <w:t>сервис</w:t>
      </w:r>
      <w:r w:rsidRPr="00096153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»</w:t>
      </w:r>
      <w:proofErr w:type="gramEnd"/>
      <w:r w:rsidRPr="00096153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под редакцией </w:t>
      </w:r>
    </w:p>
    <w:p w:rsidR="00390619" w:rsidRPr="00096153" w:rsidRDefault="00096153" w:rsidP="000961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096153">
        <w:rPr>
          <w:sz w:val="24"/>
          <w:szCs w:val="24"/>
        </w:rPr>
        <w:t xml:space="preserve">Авторы – составители: Л.Н. Бобровская, Е.А. Сапрыкина, О.Ю. </w:t>
      </w:r>
      <w:proofErr w:type="spellStart"/>
      <w:r w:rsidRPr="00096153">
        <w:rPr>
          <w:sz w:val="24"/>
          <w:szCs w:val="24"/>
        </w:rPr>
        <w:t>Просихина</w:t>
      </w:r>
      <w:proofErr w:type="spellEnd"/>
      <w:r w:rsidRPr="00096153">
        <w:rPr>
          <w:sz w:val="24"/>
          <w:szCs w:val="24"/>
        </w:rPr>
        <w:t>;</w:t>
      </w:r>
    </w:p>
    <w:p w:rsidR="007F042D" w:rsidRDefault="007F042D" w:rsidP="00390619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7F042D" w:rsidRDefault="007F042D" w:rsidP="00390619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484134" w:rsidRDefault="00484134" w:rsidP="003906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0619" w:rsidRPr="00096153" w:rsidRDefault="00390619" w:rsidP="003906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615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Пояснительная </w:t>
      </w:r>
    </w:p>
    <w:p w:rsidR="00096153" w:rsidRPr="00096153" w:rsidRDefault="00096153" w:rsidP="003906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6153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390619" w:rsidRPr="00096153">
        <w:rPr>
          <w:rFonts w:ascii="Times New Roman" w:hAnsi="Times New Roman" w:cs="Times New Roman"/>
          <w:b/>
          <w:color w:val="000000"/>
          <w:sz w:val="28"/>
          <w:szCs w:val="28"/>
        </w:rPr>
        <w:t>аписка</w:t>
      </w:r>
    </w:p>
    <w:p w:rsidR="00390619" w:rsidRDefault="00494F7A" w:rsidP="00390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F7A">
        <w:rPr>
          <w:rFonts w:ascii="Times New Roman" w:hAnsi="Times New Roman" w:cs="Times New Roman"/>
          <w:sz w:val="28"/>
          <w:szCs w:val="28"/>
        </w:rPr>
        <w:t xml:space="preserve">       </w:t>
      </w:r>
      <w:r w:rsidR="00096153" w:rsidRPr="00494F7A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Программы «Сервис и туризм» </w:t>
      </w:r>
      <w:proofErr w:type="spellStart"/>
      <w:r w:rsidR="00096153" w:rsidRPr="00494F7A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096153" w:rsidRPr="00494F7A">
        <w:rPr>
          <w:rFonts w:ascii="Times New Roman" w:hAnsi="Times New Roman" w:cs="Times New Roman"/>
          <w:sz w:val="28"/>
          <w:szCs w:val="28"/>
        </w:rPr>
        <w:t xml:space="preserve"> курса для учащихся 8-9 классов. – Краснодар: «Институт развития образования» Краснодарского края. – 16 с. 2018 год. Авторы – составители: Л.Н. Бобровская, Е.А. Сапрыкина, О.Ю. </w:t>
      </w:r>
      <w:proofErr w:type="spellStart"/>
      <w:r w:rsidR="00096153" w:rsidRPr="00494F7A">
        <w:rPr>
          <w:rFonts w:ascii="Times New Roman" w:hAnsi="Times New Roman" w:cs="Times New Roman"/>
          <w:sz w:val="28"/>
          <w:szCs w:val="28"/>
        </w:rPr>
        <w:t>Просихина</w:t>
      </w:r>
      <w:proofErr w:type="spellEnd"/>
      <w:r w:rsidR="00096153" w:rsidRPr="00494F7A">
        <w:rPr>
          <w:rFonts w:ascii="Times New Roman" w:hAnsi="Times New Roman" w:cs="Times New Roman"/>
          <w:sz w:val="28"/>
          <w:szCs w:val="28"/>
        </w:rPr>
        <w:t>; под ред. Н.Н. Рождественской. - 3-е изд.- М.: Планета.2011. Цель курса «Сервис и туризм» обеспечить базовыми знаниями учащихся о рынке труда в сфере сервиса и туризма, о требованиях, предъявляемых к профессиям в данной сфере, о возможности получения образования и трудоустройства.</w:t>
      </w:r>
      <w:r w:rsidR="003906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="00390619" w:rsidRPr="006502E7">
        <w:rPr>
          <w:rFonts w:ascii="Times New Roman" w:hAnsi="Times New Roman" w:cs="Times New Roman"/>
          <w:color w:val="000000"/>
          <w:sz w:val="28"/>
          <w:szCs w:val="28"/>
        </w:rPr>
        <w:t xml:space="preserve">География туризма –раздел рекреационной географии, изучающий закономерности и факторы территориальной организации туризма, как одного из видов отдыха и соответствующей отрасли хозяйства. </w:t>
      </w:r>
    </w:p>
    <w:p w:rsidR="00390619" w:rsidRDefault="00390619" w:rsidP="00390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502E7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задача географии туризма состоит в изучении процессов территориальной организации туризма. Современный туризм – важная отрасль экономики многих стран мира. Велики его возможности развития и в России. Растет значение подготовки кадров организаторов туризма, работников в сфере туристического бизнеса. Специалистам в области туризма необходимы знания географии. </w:t>
      </w:r>
    </w:p>
    <w:p w:rsidR="00494F7A" w:rsidRDefault="00390619" w:rsidP="0039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502E7">
        <w:rPr>
          <w:rFonts w:ascii="Times New Roman" w:hAnsi="Times New Roman" w:cs="Times New Roman"/>
          <w:color w:val="000000"/>
          <w:sz w:val="28"/>
          <w:szCs w:val="28"/>
        </w:rPr>
        <w:t>Изучение географии туризма играет большую роль в формировании географической культуры , создает целый ряд важнейших понятий и представлений как о природны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х, так и культурно-исторических </w:t>
      </w:r>
      <w:r w:rsidRPr="006502E7">
        <w:rPr>
          <w:rFonts w:ascii="Times New Roman" w:hAnsi="Times New Roman" w:cs="Times New Roman"/>
          <w:color w:val="000000"/>
          <w:sz w:val="28"/>
          <w:szCs w:val="28"/>
        </w:rPr>
        <w:t>туристических ресурсах.</w:t>
      </w:r>
      <w:r w:rsidRPr="006502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94F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502E7">
        <w:rPr>
          <w:rFonts w:ascii="Times New Roman" w:hAnsi="Times New Roman" w:cs="Times New Roman"/>
          <w:color w:val="000000"/>
          <w:sz w:val="28"/>
          <w:szCs w:val="28"/>
        </w:rPr>
        <w:t>Данный курс призван развить интерес к данной области знаний и повлиять в будущем на выбор профессиональной деятельности учащихся.</w:t>
      </w:r>
      <w:r w:rsidRPr="006502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4F7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94F7A" w:rsidRPr="00494F7A">
        <w:rPr>
          <w:rFonts w:ascii="Times New Roman" w:hAnsi="Times New Roman" w:cs="Times New Roman"/>
          <w:sz w:val="28"/>
          <w:szCs w:val="28"/>
        </w:rPr>
        <w:t>Цель курса</w:t>
      </w:r>
      <w:r w:rsidR="00494F7A">
        <w:rPr>
          <w:rFonts w:ascii="Times New Roman" w:hAnsi="Times New Roman" w:cs="Times New Roman"/>
          <w:sz w:val="28"/>
          <w:szCs w:val="28"/>
        </w:rPr>
        <w:t xml:space="preserve"> </w:t>
      </w:r>
      <w:r w:rsidR="00494F7A" w:rsidRPr="00494F7A">
        <w:rPr>
          <w:rFonts w:ascii="Times New Roman" w:hAnsi="Times New Roman" w:cs="Times New Roman"/>
          <w:sz w:val="28"/>
          <w:szCs w:val="28"/>
        </w:rPr>
        <w:t xml:space="preserve"> «Сервис и туризм» обеспечить базовыми знаниями учащихся о рынке труда в сфере сервиса и туризма, о требованиях, предъявляемых к профессиям в данной сфере, о возможности получения образования и трудоустройства. </w:t>
      </w:r>
    </w:p>
    <w:p w:rsidR="00494F7A" w:rsidRDefault="00494F7A" w:rsidP="0039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7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94F7A" w:rsidRDefault="00494F7A" w:rsidP="0039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7A">
        <w:rPr>
          <w:rFonts w:ascii="Times New Roman" w:hAnsi="Times New Roman" w:cs="Times New Roman"/>
          <w:sz w:val="28"/>
          <w:szCs w:val="28"/>
        </w:rPr>
        <w:t>- формирование у школьников основных представлений о наиболее востребованных профессиях в сфере сервиса и туризма;</w:t>
      </w:r>
    </w:p>
    <w:p w:rsidR="00494F7A" w:rsidRDefault="00494F7A" w:rsidP="0039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7A">
        <w:rPr>
          <w:rFonts w:ascii="Times New Roman" w:hAnsi="Times New Roman" w:cs="Times New Roman"/>
          <w:sz w:val="28"/>
          <w:szCs w:val="28"/>
        </w:rPr>
        <w:t xml:space="preserve"> - формирование у учащихся системы знаний о профессиональных качествах работников сферы сервиса и туризма, о возможности получения образования и последующего трудоустройства на предприятиях сервиса и туризма; </w:t>
      </w:r>
    </w:p>
    <w:p w:rsidR="00494F7A" w:rsidRDefault="00494F7A" w:rsidP="0039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7A">
        <w:rPr>
          <w:rFonts w:ascii="Times New Roman" w:hAnsi="Times New Roman" w:cs="Times New Roman"/>
          <w:sz w:val="28"/>
          <w:szCs w:val="28"/>
        </w:rPr>
        <w:t>- формирование у школьников навыков и умений, необходимых в процессе профориентации.</w:t>
      </w:r>
    </w:p>
    <w:p w:rsidR="00494F7A" w:rsidRDefault="007F042D" w:rsidP="0039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4F7A" w:rsidRPr="00494F7A">
        <w:rPr>
          <w:rFonts w:ascii="Times New Roman" w:hAnsi="Times New Roman" w:cs="Times New Roman"/>
          <w:sz w:val="28"/>
          <w:szCs w:val="28"/>
        </w:rPr>
        <w:t xml:space="preserve">В настоящее время сфера сервиса и туризма является одной из наиболее динамично развивающихся областей экономики. Процесс подготовки квалифицированных кадров в сфере сервиса и туризма не успевает за опережающими темпами развития отрасли. Изучение курса «Профессии в сфере сервиса и туризма» способствует формированию у учащихся представлений о наиболее востребованных профессиях в данной сфере. Программа курса «Сервис и туризм» </w:t>
      </w:r>
      <w:r w:rsidR="00494F7A" w:rsidRPr="00494F7A">
        <w:rPr>
          <w:rFonts w:ascii="Times New Roman" w:hAnsi="Times New Roman" w:cs="Times New Roman"/>
          <w:sz w:val="28"/>
          <w:szCs w:val="28"/>
        </w:rPr>
        <w:lastRenderedPageBreak/>
        <w:t>направлена на ознакомление с особенностями отрасли сервиса и туризма, возможностями получения</w:t>
      </w:r>
      <w:r w:rsidR="00494F7A" w:rsidRPr="00494F7A">
        <w:rPr>
          <w:sz w:val="28"/>
          <w:szCs w:val="28"/>
        </w:rPr>
        <w:t xml:space="preserve"> </w:t>
      </w:r>
      <w:r w:rsidR="00494F7A" w:rsidRPr="00494F7A">
        <w:rPr>
          <w:rFonts w:ascii="Times New Roman" w:hAnsi="Times New Roman" w:cs="Times New Roman"/>
          <w:sz w:val="28"/>
          <w:szCs w:val="28"/>
        </w:rPr>
        <w:t>образования специалистов этой сферы деятельности, профессиональными требованиями к специалистам и спецификой их труда.</w:t>
      </w:r>
    </w:p>
    <w:p w:rsidR="004E4BDD" w:rsidRPr="00494F7A" w:rsidRDefault="004E4BDD" w:rsidP="0039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DD" w:rsidRDefault="004E4BDD" w:rsidP="004E4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DD">
        <w:rPr>
          <w:rFonts w:ascii="Times New Roman" w:hAnsi="Times New Roman" w:cs="Times New Roman"/>
          <w:sz w:val="28"/>
          <w:szCs w:val="28"/>
        </w:rPr>
        <w:t xml:space="preserve">ОПИСАНИЕ МЕСТА УЧЕБНОГО ПРЕДМЕТА В УЧЕБНОМ ПЛАНЕ </w:t>
      </w:r>
    </w:p>
    <w:p w:rsidR="00494F7A" w:rsidRDefault="004E4BDD" w:rsidP="004E4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DD">
        <w:rPr>
          <w:rFonts w:ascii="Times New Roman" w:hAnsi="Times New Roman" w:cs="Times New Roman"/>
          <w:sz w:val="28"/>
          <w:szCs w:val="28"/>
        </w:rPr>
        <w:t>Курс «Сервис и туризм» рассчитан на 17 часов обучения в 9 классе. Общая недельная загрузка– 1 час. Настоящая программа составлена на 17 часов в соответствии с учебным планом школы.</w:t>
      </w:r>
    </w:p>
    <w:p w:rsidR="004E4BDD" w:rsidRPr="004E4BDD" w:rsidRDefault="004E4BDD" w:rsidP="004E4B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4BDD" w:rsidRDefault="004E4BDD" w:rsidP="004E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4BD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C32AC">
        <w:rPr>
          <w:rFonts w:ascii="Times New Roman" w:eastAsia="Calibri" w:hAnsi="Times New Roman" w:cs="Times New Roman"/>
          <w:b/>
          <w:sz w:val="28"/>
          <w:szCs w:val="28"/>
        </w:rPr>
        <w:t>.Планируемые результаты курса «</w:t>
      </w:r>
      <w:r w:rsidRPr="004E4BDD">
        <w:rPr>
          <w:rFonts w:ascii="Times New Roman" w:eastAsia="Calibri" w:hAnsi="Times New Roman" w:cs="Times New Roman"/>
          <w:b/>
          <w:sz w:val="28"/>
          <w:szCs w:val="28"/>
        </w:rPr>
        <w:t xml:space="preserve">Сервис и </w:t>
      </w:r>
      <w:proofErr w:type="gramStart"/>
      <w:r w:rsidRPr="004E4BDD">
        <w:rPr>
          <w:rFonts w:ascii="Times New Roman" w:eastAsia="Calibri" w:hAnsi="Times New Roman" w:cs="Times New Roman"/>
          <w:b/>
          <w:sz w:val="28"/>
          <w:szCs w:val="28"/>
        </w:rPr>
        <w:t>туризм »</w:t>
      </w:r>
      <w:proofErr w:type="gramEnd"/>
    </w:p>
    <w:p w:rsidR="007F042D" w:rsidRDefault="007F042D" w:rsidP="007F042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3119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Личностные результаты освоения основной образовательной программы должны отражать: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3) готовность к служению Отечеству, его защите;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4) </w:t>
      </w:r>
      <w:proofErr w:type="spellStart"/>
      <w:r w:rsidRPr="00311921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11921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5) </w:t>
      </w:r>
      <w:proofErr w:type="spellStart"/>
      <w:r w:rsidRPr="00311921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11921">
        <w:rPr>
          <w:rFonts w:ascii="Times New Roman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8) нравственное сознание и поведение на основе усвоения общечеловеческих ценностей;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14) </w:t>
      </w:r>
      <w:proofErr w:type="spellStart"/>
      <w:r w:rsidRPr="00311921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11921">
        <w:rPr>
          <w:rFonts w:ascii="Times New Roman" w:hAnsi="Times New Roman" w:cs="Times New Roman"/>
          <w:sz w:val="28"/>
          <w:szCs w:val="28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15) ответственное отношение к созданию семьи на основе осознанного принятия ценностей семейной жизни.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11921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3119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11921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</w:t>
      </w:r>
      <w:r w:rsidRPr="00311921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6) умение определять назначение и функции различных социальных институтов;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 xml:space="preserve">1) сформировать знания, умения и навыки по основам </w:t>
      </w:r>
      <w:proofErr w:type="spellStart"/>
      <w:r w:rsidRPr="00311921">
        <w:rPr>
          <w:rFonts w:ascii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 w:rsidRPr="00311921">
        <w:rPr>
          <w:rFonts w:ascii="Times New Roman" w:hAnsi="Times New Roman" w:cs="Times New Roman"/>
          <w:sz w:val="28"/>
          <w:szCs w:val="28"/>
          <w:lang w:eastAsia="ru-RU"/>
        </w:rPr>
        <w:t xml:space="preserve"> – краеведческой деятельности;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311921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11921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комплексных социально ориентированных географических знаний о закономерностях развития туристической и рекреационной деятельности, протекающий в географическом пространстве;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5) владение умениями использования карт разного содержания для выявления закономерностей и тенденций, получения нового географического знания о природных социально-экономических, туристических и экологических процессах и явлениях;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6) владение умениями географического анализа и интерпретации разнообразной информации;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7F042D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311921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1192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7F042D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42D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42D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42D" w:rsidRPr="007F042D" w:rsidRDefault="007F042D" w:rsidP="007F042D">
      <w:pPr>
        <w:pStyle w:val="a4"/>
        <w:pageBreakBefore/>
        <w:numPr>
          <w:ilvl w:val="0"/>
          <w:numId w:val="2"/>
        </w:numPr>
        <w:suppressAutoHyphens/>
        <w:rPr>
          <w:b/>
          <w:sz w:val="28"/>
          <w:szCs w:val="28"/>
        </w:rPr>
      </w:pPr>
      <w:r w:rsidRPr="007F042D">
        <w:rPr>
          <w:b/>
          <w:sz w:val="28"/>
          <w:szCs w:val="28"/>
        </w:rPr>
        <w:lastRenderedPageBreak/>
        <w:t>Содержание курса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b/>
          <w:sz w:val="28"/>
          <w:szCs w:val="28"/>
          <w:lang w:eastAsia="ru-RU"/>
        </w:rPr>
        <w:t>Тема 1</w:t>
      </w:r>
      <w:r w:rsidRPr="003119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82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основы туризма (введение в туризм)</w:t>
      </w:r>
      <w:r w:rsidRPr="006820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(3</w:t>
      </w:r>
      <w:r w:rsidRPr="003119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</w:t>
      </w:r>
      <w:r w:rsidRPr="0031192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Предмет, содержание и методы географии туризма. Туризм как система статистических понятий и категорий. Рекреация и туризм: соотношение понятий. Классификация туризма.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1921">
        <w:rPr>
          <w:rFonts w:ascii="Times New Roman" w:hAnsi="Times New Roman" w:cs="Times New Roman"/>
          <w:sz w:val="28"/>
          <w:szCs w:val="28"/>
          <w:lang w:eastAsia="ru-RU"/>
        </w:rPr>
        <w:t>Турист: понятие, цели и типы. Туристские маршруты и их виды. Международные туристские организации. Туристский рынок и особенности его функционирования. Международный, региональные и национальные туристские рынки: современное состояние и перспективы развития. Туристско-рекреационный потенциал и методы его оценки. Туристские ресурсы. Рекреационные ресурсы. Оценка природных рекреационных ресурсов. Оценка культурно-исторических ресурсов. Культурное и природное наследие и международный туризм. Список всемирного наследия ЮНЕСКО и особенности географии объектов всемирного наследия. Территориальные рекреационные системы. Особенности организации туристского обслуживания. Туристская инфраструктура: услуги размещения и питания, услуги перевозки, экскурсионное обслуживание. Сезонность в международном туризме. Факторы развития международного туризма.  География международных туристских потоков. География познавательного и развлекательного туризма. География религиозного и паломнического туризма.  География лечебно-оздоровительного туризма. География спортивного, приключенческого и экстремального туризма. География экологического туризма. География делового туризма и бизнес-поездок.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b/>
          <w:sz w:val="28"/>
          <w:szCs w:val="28"/>
          <w:lang w:eastAsia="ru-RU"/>
        </w:rPr>
        <w:t>Тема 2.</w:t>
      </w:r>
      <w:r w:rsidRPr="0031192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820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Рекреационное и туристское </w:t>
      </w:r>
      <w:proofErr w:type="spellStart"/>
      <w:r w:rsidRPr="00682080">
        <w:rPr>
          <w:rFonts w:ascii="Times New Roman" w:hAnsi="Times New Roman" w:cs="Times New Roman"/>
          <w:b/>
          <w:sz w:val="28"/>
          <w:szCs w:val="28"/>
          <w:lang w:eastAsia="ru-RU"/>
        </w:rPr>
        <w:t>районообразование</w:t>
      </w:r>
      <w:proofErr w:type="spellEnd"/>
      <w:r w:rsidRPr="006820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районирование (</w:t>
      </w:r>
      <w:r w:rsidRPr="00373586">
        <w:rPr>
          <w:rFonts w:ascii="Times New Roman" w:hAnsi="Times New Roman" w:cs="Times New Roman"/>
          <w:b/>
          <w:sz w:val="28"/>
          <w:szCs w:val="28"/>
          <w:lang w:eastAsia="ru-RU"/>
        </w:rPr>
        <w:t>7 часов</w:t>
      </w:r>
      <w:r w:rsidRPr="0031192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 xml:space="preserve">Теоретико-методологические основы рекреационного </w:t>
      </w:r>
      <w:proofErr w:type="spellStart"/>
      <w:r w:rsidRPr="00311921">
        <w:rPr>
          <w:rFonts w:ascii="Times New Roman" w:hAnsi="Times New Roman" w:cs="Times New Roman"/>
          <w:sz w:val="28"/>
          <w:szCs w:val="28"/>
          <w:lang w:eastAsia="ru-RU"/>
        </w:rPr>
        <w:t>районообразования</w:t>
      </w:r>
      <w:proofErr w:type="spellEnd"/>
      <w:r w:rsidRPr="00311921">
        <w:rPr>
          <w:rFonts w:ascii="Times New Roman" w:hAnsi="Times New Roman" w:cs="Times New Roman"/>
          <w:sz w:val="28"/>
          <w:szCs w:val="28"/>
          <w:lang w:eastAsia="ru-RU"/>
        </w:rPr>
        <w:t xml:space="preserve"> и районирования. Туристское районирование и зонирование. Районообразующие признаки в международном туризме. Понятие о туристском регионе. Региональный туризм.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 xml:space="preserve">МЕЖДУНАРОДНЫЙ ТУРИЗМ В ЕВРОПЕ Современное состояние международного туризма в Европе. Восточноевропейская туристско-рекреационная зона. Североевропейская туристско-рекреационная зона. Западноевропейская туристско-рекреационная зона. Туристско-рекреационный потенциал альпийских государств (на примере Швейцарии и Австрии). Туристско-рекреационный потенциал Германии и стран Бенилюкса. Рекреационно-туристский потенциал Франции. </w:t>
      </w:r>
      <w:proofErr w:type="spellStart"/>
      <w:r w:rsidRPr="00311921">
        <w:rPr>
          <w:rFonts w:ascii="Times New Roman" w:hAnsi="Times New Roman" w:cs="Times New Roman"/>
          <w:sz w:val="28"/>
          <w:szCs w:val="28"/>
          <w:lang w:eastAsia="ru-RU"/>
        </w:rPr>
        <w:t>Южноевропейская</w:t>
      </w:r>
      <w:proofErr w:type="spellEnd"/>
      <w:r w:rsidRPr="00311921">
        <w:rPr>
          <w:rFonts w:ascii="Times New Roman" w:hAnsi="Times New Roman" w:cs="Times New Roman"/>
          <w:sz w:val="28"/>
          <w:szCs w:val="28"/>
          <w:lang w:eastAsia="ru-RU"/>
        </w:rPr>
        <w:t xml:space="preserve"> туристско-рекреационная зона. Туристско-рекреационный потенциал Греции.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МЕЖДУНАРОДНЫЙ ТУРИЗМ В АЗИИ Туризм и отдых в странах Юго-Западной Азии. Южная Азия: общая характеристика. Туризм и отдых в странах Юго-Восточной Азии. Туристско-рекреационный потенциал Японии и Кореи. Туристско-рекреационный потенциал Китая и Монголии.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МЕЖДУНАРОДНЫЙ ТУРИЗМ В АФРИКЕ Современное состояние международного туризма в Африке. Северная Африка: общая характеристика. Западная Африка: общая характеристика. Восточный туристский район: общая характеристика. Островной туристский район (Маврикий, Мадагаскар, Реюньон, Сейшельские и Коморские острова). Южный туристский район: общая характеристика.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МЕЖДУНАРОДНЫЙ ТУРИЗМ В СЕВЕРНОЙ АМЕРИКЕ Организация курортного дела и туризма в США. Рекреационные зоны и районы США. Канада как туристско-рекреационная зона Северной Америки.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МЕЖДУНАРОДНЫЙ ТУРИЗМ В ЛАТИНСКОЙ АМЕРИКЕ Туризм и отдых в странах Карибского бассейна. Туристские ресурсы и центры стран Центральной Америки. Туристско-рекреационный потенциал Мексики и Бразилии. Северный и Андский туристские районы Южной Америки. Южный туристский район Южной Америки (Парагвай, Уругвай, Аргентина).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МЕЖДУНАРОДНЫЙ ТУРИЗМ В АВСТРАЛИИ И ОКЕАНИИ Основные туристские центры и курорты Австралии. Туристско-рекреационный потенциал островных государств и территории Океании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ТУРИСТСКО-РЕКРЕАЦИОННЫЕ ЗОНЫ И СОДРУЖЕСТВО НЕЗАВИСИМЫХ ГОСУДАРСТВ Кавказско-Черноморский рекреационный район: Абхазия. Закавказский рекреационный район. Прибалтийский рекреационный район</w:t>
      </w: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b/>
          <w:sz w:val="28"/>
          <w:szCs w:val="28"/>
          <w:lang w:eastAsia="ru-RU"/>
        </w:rPr>
        <w:t>Тема 3</w:t>
      </w:r>
      <w:r w:rsidRPr="00311921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682080">
        <w:rPr>
          <w:rFonts w:ascii="Times New Roman" w:hAnsi="Times New Roman" w:cs="Times New Roman"/>
          <w:b/>
          <w:sz w:val="28"/>
          <w:szCs w:val="28"/>
          <w:lang w:eastAsia="ru-RU"/>
        </w:rPr>
        <w:t>Международный туризм в России</w:t>
      </w:r>
      <w:r w:rsidRPr="00311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3586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3735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</w:t>
      </w:r>
      <w:r w:rsidRPr="0031192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F042D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 xml:space="preserve">География туризма в Российской Федерации. Разнообразие видов туризма в Российской Федерации. Туристские районы Северного Кавказа. Черноморское побережье Кавказа как основная рекреационная зона России. Горно-Кавказский рекреационный район. Прикаспийский туристско-рекреационный потенциал. Азовский туристский район. Туристские районы Центральной России. Туристские районы Северо-Запада и Европейского Севера России. Серебряное кольцо России. Южно-Российский, Волжский и Уральский туристско-рекреационные районы. Алтайский рекреационный район. Енисейский и Прибайкальский туристско-рекреационные районы. Дальневосточный туристско-рекреационный </w:t>
      </w:r>
    </w:p>
    <w:p w:rsidR="007F042D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921">
        <w:rPr>
          <w:rFonts w:ascii="Times New Roman" w:hAnsi="Times New Roman" w:cs="Times New Roman"/>
          <w:sz w:val="28"/>
          <w:szCs w:val="28"/>
          <w:lang w:eastAsia="ru-RU"/>
        </w:rPr>
        <w:t>район. Крымский район</w:t>
      </w:r>
    </w:p>
    <w:p w:rsidR="007F042D" w:rsidRDefault="007F042D" w:rsidP="007F042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586">
        <w:rPr>
          <w:rFonts w:ascii="Times New Roman" w:hAnsi="Times New Roman" w:cs="Times New Roman"/>
          <w:b/>
          <w:sz w:val="28"/>
          <w:szCs w:val="28"/>
          <w:lang w:eastAsia="ru-RU"/>
        </w:rPr>
        <w:t>Тема 4.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Современные профессии сферы сервиса и туризма (3 часа)</w:t>
      </w:r>
    </w:p>
    <w:p w:rsidR="007F042D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080">
        <w:rPr>
          <w:rFonts w:ascii="Times New Roman" w:hAnsi="Times New Roman" w:cs="Times New Roman"/>
          <w:sz w:val="28"/>
          <w:szCs w:val="28"/>
          <w:lang w:eastAsia="ru-RU"/>
        </w:rPr>
        <w:t>Современные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рофессии сферы сервиса и туризма, возможности их получения и перспективы карьерного роста. Экскурсия на предприятие сервиса и туризма. Тестирование обучающихся на соответствие личностных качеств требованиям к специалистам сферы сервиса и туризма.</w:t>
      </w:r>
    </w:p>
    <w:p w:rsidR="007F042D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42D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42D" w:rsidRPr="00682080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42D" w:rsidRPr="00D27143" w:rsidRDefault="007F042D" w:rsidP="007F0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3.Тематическое планирование с определением основных видов учебной деятельности</w:t>
      </w:r>
    </w:p>
    <w:tbl>
      <w:tblPr>
        <w:tblW w:w="152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76"/>
        <w:gridCol w:w="6144"/>
        <w:gridCol w:w="77"/>
        <w:gridCol w:w="3585"/>
        <w:gridCol w:w="705"/>
        <w:gridCol w:w="3903"/>
      </w:tblGrid>
      <w:tr w:rsidR="007F042D" w:rsidRPr="007E70A4" w:rsidTr="00FB527F">
        <w:trPr>
          <w:trHeight w:val="154"/>
          <w:tblCellSpacing w:w="15" w:type="dxa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7E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4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7F042D" w:rsidRPr="007E70A4" w:rsidTr="00FB527F">
        <w:trPr>
          <w:trHeight w:val="154"/>
          <w:tblCellSpacing w:w="15" w:type="dxa"/>
        </w:trPr>
        <w:tc>
          <w:tcPr>
            <w:tcW w:w="152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Общие основы туризма (введение в туризм)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E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7F042D" w:rsidRPr="007E70A4" w:rsidTr="00FB527F">
        <w:trPr>
          <w:trHeight w:val="690"/>
          <w:tblCellSpacing w:w="15" w:type="dxa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туризм. История становления и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туризма в России и за рубежом.</w:t>
            </w: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Международные туристские организации</w:t>
            </w:r>
          </w:p>
        </w:tc>
        <w:tc>
          <w:tcPr>
            <w:tcW w:w="3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содержание и методы географии туризма. Туризм и рекреация.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Турист: понятие, цели и типы. Туристские маршруты и их виды. Международные туристские организации. Туристский рынок и особенности его функционирования. Туристско-рекреационный потенциал и методы его оценки. Туристские и рекреационные ресурсы. Оценка природных рекреационных и культурно-исторических ресурсов. Культурное и природное наследие и международный туризм. Список всемирного наследия ЮНЕСКО и особенности географии объектов всемирного наследия. Территориальные рекреационные системы. Особенности организации туристского обслуживания. Туристская инфраструктура: услуги </w:t>
            </w: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и питания, услуги перевозки, экскурсионное обслуживание. Сезонность в международном туризме. Факторы развития международного туризма.  География международных туристских потоков. География различных видов туризма</w:t>
            </w:r>
          </w:p>
        </w:tc>
        <w:tc>
          <w:tcPr>
            <w:tcW w:w="4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Информационно-репродуктивная деятельность, </w:t>
            </w:r>
            <w:proofErr w:type="spellStart"/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анализированние</w:t>
            </w:r>
            <w:proofErr w:type="spellEnd"/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и статистических материалов, составление логических схем, работа с текстом и дополнительным материалом, поиск и презентация дополнительного материала.</w:t>
            </w:r>
          </w:p>
        </w:tc>
      </w:tr>
      <w:tr w:rsidR="007F042D" w:rsidRPr="007E70A4" w:rsidTr="00FB527F">
        <w:trPr>
          <w:trHeight w:val="690"/>
          <w:tblCellSpacing w:w="15" w:type="dxa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 инфраструктура. Рекреационная сеть, обслуживание. Факторы развития туризма. География туристских потоков</w:t>
            </w:r>
          </w:p>
        </w:tc>
        <w:tc>
          <w:tcPr>
            <w:tcW w:w="36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42D" w:rsidRPr="007E70A4" w:rsidTr="00FB527F">
        <w:trPr>
          <w:trHeight w:val="1615"/>
          <w:tblCellSpacing w:w="15" w:type="dxa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основных направлений туризма</w:t>
            </w:r>
          </w:p>
        </w:tc>
        <w:tc>
          <w:tcPr>
            <w:tcW w:w="36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42D" w:rsidRPr="007E70A4" w:rsidTr="00FB527F">
        <w:trPr>
          <w:trHeight w:val="353"/>
          <w:tblCellSpacing w:w="15" w:type="dxa"/>
        </w:trPr>
        <w:tc>
          <w:tcPr>
            <w:tcW w:w="152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Рекреационное и туристское </w:t>
            </w:r>
            <w:proofErr w:type="spellStart"/>
            <w:r w:rsidRPr="007E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районообразование</w:t>
            </w:r>
            <w:proofErr w:type="spellEnd"/>
            <w:r w:rsidRPr="007E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районирование - 7 часов</w:t>
            </w:r>
          </w:p>
        </w:tc>
      </w:tr>
      <w:tr w:rsidR="007F042D" w:rsidRPr="007E70A4" w:rsidTr="00FB527F">
        <w:trPr>
          <w:trHeight w:val="352"/>
          <w:tblCellSpacing w:w="15" w:type="dxa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туризм в Европе. </w:t>
            </w:r>
          </w:p>
        </w:tc>
        <w:tc>
          <w:tcPr>
            <w:tcW w:w="3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Теоретико-методологические основы рекреационного </w:t>
            </w:r>
            <w:proofErr w:type="spellStart"/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районообразования</w:t>
            </w:r>
            <w:proofErr w:type="spellEnd"/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районирования. Туристское районирование и зонирование. Районообразующие признаки в международном туризме. Понятие о туристском регионе. Региональный туризм.</w:t>
            </w:r>
          </w:p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туризма в мировых регионах</w:t>
            </w:r>
          </w:p>
        </w:tc>
        <w:tc>
          <w:tcPr>
            <w:tcW w:w="4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творческих задач, работа с текстом и дополнительным материалом, работа с атласом, составление таблиц, схем, поиск и презентация дополнительного материала</w:t>
            </w:r>
          </w:p>
        </w:tc>
      </w:tr>
      <w:tr w:rsidR="007F042D" w:rsidRPr="007E70A4" w:rsidTr="00FB527F">
        <w:trPr>
          <w:trHeight w:val="357"/>
          <w:tblCellSpacing w:w="15" w:type="dxa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туризм в Азии</w:t>
            </w:r>
          </w:p>
        </w:tc>
        <w:tc>
          <w:tcPr>
            <w:tcW w:w="36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42D" w:rsidRPr="007E70A4" w:rsidTr="00FB527F">
        <w:trPr>
          <w:trHeight w:val="321"/>
          <w:tblCellSpacing w:w="15" w:type="dxa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туризм в Африке.</w:t>
            </w:r>
          </w:p>
        </w:tc>
        <w:tc>
          <w:tcPr>
            <w:tcW w:w="36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42D" w:rsidRPr="007E70A4" w:rsidTr="00FB527F">
        <w:trPr>
          <w:trHeight w:val="341"/>
          <w:tblCellSpacing w:w="15" w:type="dxa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туризм в Северной Америке. </w:t>
            </w:r>
          </w:p>
        </w:tc>
        <w:tc>
          <w:tcPr>
            <w:tcW w:w="36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42D" w:rsidRPr="007E70A4" w:rsidTr="00FB527F">
        <w:trPr>
          <w:trHeight w:val="333"/>
          <w:tblCellSpacing w:w="15" w:type="dxa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туризм в Латинской Америке. </w:t>
            </w:r>
          </w:p>
        </w:tc>
        <w:tc>
          <w:tcPr>
            <w:tcW w:w="36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42D" w:rsidRPr="007E70A4" w:rsidTr="00FB527F">
        <w:trPr>
          <w:trHeight w:val="339"/>
          <w:tblCellSpacing w:w="15" w:type="dxa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центры Австралии и Океании</w:t>
            </w:r>
          </w:p>
        </w:tc>
        <w:tc>
          <w:tcPr>
            <w:tcW w:w="36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42D" w:rsidRPr="007E70A4" w:rsidTr="00FB527F">
        <w:trPr>
          <w:trHeight w:val="331"/>
          <w:tblCellSpacing w:w="15" w:type="dxa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повторение: «Международный туризм</w:t>
            </w:r>
          </w:p>
        </w:tc>
        <w:tc>
          <w:tcPr>
            <w:tcW w:w="36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42D" w:rsidRPr="007E70A4" w:rsidTr="00FB527F">
        <w:trPr>
          <w:trHeight w:val="241"/>
          <w:tblCellSpacing w:w="15" w:type="dxa"/>
        </w:trPr>
        <w:tc>
          <w:tcPr>
            <w:tcW w:w="152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Международный туризм в России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E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7F042D" w:rsidRPr="007E70A4" w:rsidTr="00FB527F">
        <w:trPr>
          <w:trHeight w:val="690"/>
          <w:tblCellSpacing w:w="15" w:type="dxa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туризма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районы Северного Кавказа и Черноморское побережье России</w:t>
            </w:r>
          </w:p>
        </w:tc>
        <w:tc>
          <w:tcPr>
            <w:tcW w:w="3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туризма в Российской Федерации. Разнообразие видов туризма в Российской Федерации. Характеристика туристских районов России</w:t>
            </w:r>
          </w:p>
        </w:tc>
        <w:tc>
          <w:tcPr>
            <w:tcW w:w="4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творческих задач, работа с текстом и дополнительным материалом, работа с атласом, составление таблиц, схем, поиск и презентация дополнительного материала.</w:t>
            </w:r>
          </w:p>
        </w:tc>
      </w:tr>
      <w:tr w:rsidR="007F042D" w:rsidRPr="007E70A4" w:rsidTr="00FB527F">
        <w:trPr>
          <w:trHeight w:val="621"/>
          <w:tblCellSpacing w:w="15" w:type="dxa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в Центральной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 и Европейский Север России. Серебряное кольцо России</w:t>
            </w:r>
          </w:p>
        </w:tc>
        <w:tc>
          <w:tcPr>
            <w:tcW w:w="3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42D" w:rsidRPr="007E70A4" w:rsidTr="00FB527F">
        <w:trPr>
          <w:trHeight w:val="281"/>
          <w:tblCellSpacing w:w="15" w:type="dxa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Поволжья и Урала</w:t>
            </w:r>
          </w:p>
        </w:tc>
        <w:tc>
          <w:tcPr>
            <w:tcW w:w="3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42D" w:rsidRPr="007E70A4" w:rsidTr="00FB527F">
        <w:trPr>
          <w:trHeight w:val="471"/>
          <w:tblCellSpacing w:w="15" w:type="dxa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7E70A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Алтайский, Байкальский и Дальневосточный туристические регионы</w:t>
            </w:r>
          </w:p>
        </w:tc>
        <w:tc>
          <w:tcPr>
            <w:tcW w:w="3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42D" w:rsidRPr="007E70A4" w:rsidTr="00FB527F">
        <w:trPr>
          <w:trHeight w:val="268"/>
          <w:tblCellSpacing w:w="15" w:type="dxa"/>
        </w:trPr>
        <w:tc>
          <w:tcPr>
            <w:tcW w:w="152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F03554" w:rsidRDefault="007F042D" w:rsidP="00FB52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4. Современные профессии сферы сервиса и туризма (3 часа)</w:t>
            </w:r>
          </w:p>
        </w:tc>
      </w:tr>
      <w:tr w:rsidR="007F042D" w:rsidRPr="007E70A4" w:rsidTr="00FB527F">
        <w:trPr>
          <w:trHeight w:val="471"/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F0355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профессии сферы сервиса и туризма, возможности их получения и перспективы карьерного роста.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ценности профессиональной деятельности в сфере сервиса и туризма. Выделять ключевые действия специалистов сферы сервиса и туризма. Соотносить собственные возможности с требованиями профессии.</w:t>
            </w:r>
          </w:p>
        </w:tc>
      </w:tr>
      <w:tr w:rsidR="007F042D" w:rsidRPr="007E70A4" w:rsidTr="00FB527F">
        <w:trPr>
          <w:trHeight w:val="471"/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F0355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на предприятие сервиса и туризма.</w:t>
            </w:r>
          </w:p>
        </w:tc>
        <w:tc>
          <w:tcPr>
            <w:tcW w:w="426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42D" w:rsidRPr="007E70A4" w:rsidTr="00FB527F">
        <w:trPr>
          <w:trHeight w:val="471"/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42D" w:rsidRPr="00F03554" w:rsidRDefault="007F042D" w:rsidP="00FB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обучающихся на соответствие личностных качеств требованиям к специалистам сферы сервиса и туризма.</w:t>
            </w:r>
          </w:p>
        </w:tc>
        <w:tc>
          <w:tcPr>
            <w:tcW w:w="42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42D" w:rsidRPr="007E70A4" w:rsidRDefault="007F042D" w:rsidP="00FB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18C" w:rsidRDefault="00CE118C" w:rsidP="007F0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8C" w:rsidRDefault="00CE118C" w:rsidP="007F0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8C" w:rsidRDefault="00CE118C" w:rsidP="007F0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8C" w:rsidRDefault="00CE118C" w:rsidP="007F0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8C" w:rsidRDefault="00CE118C" w:rsidP="007F0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8C" w:rsidRDefault="00CE118C" w:rsidP="007F0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8C" w:rsidRDefault="00CE118C" w:rsidP="007F0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8C" w:rsidRDefault="00CE118C" w:rsidP="007F0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8C" w:rsidRDefault="00CE118C" w:rsidP="007F0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40B6" w:rsidRDefault="007F40B6" w:rsidP="007F40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878" w:rsidRDefault="007F40B6" w:rsidP="007F40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912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Поурочное планирование</w:t>
      </w:r>
    </w:p>
    <w:tbl>
      <w:tblPr>
        <w:tblStyle w:val="a5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957"/>
      </w:tblGrid>
      <w:tr w:rsidR="007F40B6" w:rsidTr="007F40B6">
        <w:tc>
          <w:tcPr>
            <w:tcW w:w="709" w:type="dxa"/>
          </w:tcPr>
          <w:p w:rsidR="00912878" w:rsidRPr="00CE118C" w:rsidRDefault="00912878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</w:tcPr>
          <w:p w:rsidR="00912878" w:rsidRPr="00912878" w:rsidRDefault="00912878" w:rsidP="00912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Тема</w:t>
            </w:r>
          </w:p>
        </w:tc>
        <w:tc>
          <w:tcPr>
            <w:tcW w:w="851" w:type="dxa"/>
          </w:tcPr>
          <w:p w:rsidR="00912878" w:rsidRPr="00912878" w:rsidRDefault="00912878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ч.</w:t>
            </w:r>
          </w:p>
        </w:tc>
        <w:tc>
          <w:tcPr>
            <w:tcW w:w="992" w:type="dxa"/>
          </w:tcPr>
          <w:p w:rsidR="00912878" w:rsidRPr="00912878" w:rsidRDefault="00912878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9а</w:t>
            </w:r>
          </w:p>
          <w:p w:rsidR="00912878" w:rsidRPr="00912878" w:rsidRDefault="00912878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912878" w:rsidRDefault="00912878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851" w:type="dxa"/>
          </w:tcPr>
          <w:p w:rsidR="00912878" w:rsidRDefault="00912878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9б</w:t>
            </w:r>
          </w:p>
          <w:p w:rsidR="00912878" w:rsidRDefault="00912878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912878" w:rsidRDefault="00912878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851" w:type="dxa"/>
          </w:tcPr>
          <w:p w:rsidR="00912878" w:rsidRDefault="00912878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9в</w:t>
            </w:r>
          </w:p>
          <w:p w:rsidR="00912878" w:rsidRDefault="00912878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912878" w:rsidRDefault="00912878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851" w:type="dxa"/>
          </w:tcPr>
          <w:p w:rsidR="00912878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9г</w:t>
            </w:r>
          </w:p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912878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957" w:type="dxa"/>
          </w:tcPr>
          <w:p w:rsidR="00912878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47D43" w:rsidTr="007F40B6">
        <w:tc>
          <w:tcPr>
            <w:tcW w:w="709" w:type="dxa"/>
          </w:tcPr>
          <w:p w:rsidR="00847D43" w:rsidRPr="00CE118C" w:rsidRDefault="00847D43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7" w:type="dxa"/>
            <w:gridSpan w:val="11"/>
          </w:tcPr>
          <w:p w:rsidR="00847D43" w:rsidRDefault="00B62C8C" w:rsidP="00B62C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847D43" w:rsidRPr="007E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Общие основы туризма (введение в туризм) - </w:t>
            </w:r>
            <w:r w:rsidR="0084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47D43" w:rsidRPr="007E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84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7F40B6" w:rsidTr="007F40B6">
        <w:tc>
          <w:tcPr>
            <w:tcW w:w="709" w:type="dxa"/>
          </w:tcPr>
          <w:p w:rsidR="00912878" w:rsidRP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</w:tcPr>
          <w:p w:rsidR="00912878" w:rsidRDefault="00847D43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туризм. История становления и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туризма в России и за рубежом.</w:t>
            </w: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Международные туристские организации</w:t>
            </w:r>
          </w:p>
        </w:tc>
        <w:tc>
          <w:tcPr>
            <w:tcW w:w="851" w:type="dxa"/>
          </w:tcPr>
          <w:p w:rsidR="00912878" w:rsidRDefault="00847D43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12878" w:rsidRDefault="00912878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2878" w:rsidRDefault="00912878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12878" w:rsidRDefault="00912878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12878" w:rsidRDefault="00912878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12878" w:rsidRDefault="00912878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12878" w:rsidRDefault="00912878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12878" w:rsidRDefault="00912878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12878" w:rsidRDefault="00912878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912878" w:rsidRDefault="00912878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40B6" w:rsidTr="007F40B6">
        <w:tc>
          <w:tcPr>
            <w:tcW w:w="709" w:type="dxa"/>
          </w:tcPr>
          <w:p w:rsidR="00CE118C" w:rsidRP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</w:tcPr>
          <w:p w:rsidR="00CE118C" w:rsidRDefault="00847D43" w:rsidP="00847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 инфраструктура. Рекреационная сеть, обслуживание. Факторы развития туризма. География туристских потоков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E118C" w:rsidRDefault="00847D43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40B6" w:rsidTr="007F40B6">
        <w:tc>
          <w:tcPr>
            <w:tcW w:w="709" w:type="dxa"/>
          </w:tcPr>
          <w:p w:rsidR="00CE118C" w:rsidRP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</w:tcPr>
          <w:p w:rsidR="00CE118C" w:rsidRDefault="00847D43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основных направлений туризма</w:t>
            </w:r>
          </w:p>
        </w:tc>
        <w:tc>
          <w:tcPr>
            <w:tcW w:w="851" w:type="dxa"/>
          </w:tcPr>
          <w:p w:rsidR="00CE118C" w:rsidRDefault="00847D43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47D43" w:rsidTr="007F40B6">
        <w:tc>
          <w:tcPr>
            <w:tcW w:w="709" w:type="dxa"/>
          </w:tcPr>
          <w:p w:rsidR="00847D43" w:rsidRPr="00CE118C" w:rsidRDefault="00847D43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7" w:type="dxa"/>
            <w:gridSpan w:val="11"/>
          </w:tcPr>
          <w:p w:rsidR="00847D43" w:rsidRDefault="00847D43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Рекреационное и туристское </w:t>
            </w:r>
            <w:proofErr w:type="spellStart"/>
            <w:r w:rsidRPr="007E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районообразование</w:t>
            </w:r>
            <w:proofErr w:type="spellEnd"/>
            <w:r w:rsidRPr="007E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районирование - 7 часов</w:t>
            </w:r>
          </w:p>
        </w:tc>
      </w:tr>
      <w:tr w:rsidR="007F40B6" w:rsidTr="007F40B6">
        <w:tc>
          <w:tcPr>
            <w:tcW w:w="709" w:type="dxa"/>
          </w:tcPr>
          <w:p w:rsidR="00CE118C" w:rsidRP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</w:tcPr>
          <w:p w:rsidR="00CE118C" w:rsidRDefault="00847D43" w:rsidP="00847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туризм в Европе.</w:t>
            </w:r>
          </w:p>
        </w:tc>
        <w:tc>
          <w:tcPr>
            <w:tcW w:w="851" w:type="dxa"/>
          </w:tcPr>
          <w:p w:rsidR="00CE118C" w:rsidRDefault="00847D43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40B6" w:rsidTr="007F40B6">
        <w:tc>
          <w:tcPr>
            <w:tcW w:w="709" w:type="dxa"/>
          </w:tcPr>
          <w:p w:rsidR="00CE118C" w:rsidRP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</w:tcPr>
          <w:p w:rsidR="00CE118C" w:rsidRDefault="00847D43" w:rsidP="00847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туризм в 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E118C" w:rsidRDefault="007F40B6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40B6" w:rsidTr="007F40B6">
        <w:tc>
          <w:tcPr>
            <w:tcW w:w="709" w:type="dxa"/>
          </w:tcPr>
          <w:p w:rsidR="00CE118C" w:rsidRP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</w:tcPr>
          <w:p w:rsidR="00CE118C" w:rsidRDefault="00847D43" w:rsidP="00847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туризм в Африке.</w:t>
            </w:r>
          </w:p>
        </w:tc>
        <w:tc>
          <w:tcPr>
            <w:tcW w:w="851" w:type="dxa"/>
          </w:tcPr>
          <w:p w:rsidR="00CE118C" w:rsidRDefault="007F40B6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E118C" w:rsidRDefault="00CE118C" w:rsidP="007F0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40B6" w:rsidTr="007F40B6">
        <w:tc>
          <w:tcPr>
            <w:tcW w:w="709" w:type="dxa"/>
          </w:tcPr>
          <w:p w:rsidR="00847D43" w:rsidRPr="00CE118C" w:rsidRDefault="00847D43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</w:tcPr>
          <w:p w:rsidR="00847D43" w:rsidRPr="007E70A4" w:rsidRDefault="00847D43" w:rsidP="00847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туризм в Северной Америке. </w:t>
            </w:r>
            <w:r w:rsidR="0073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851" w:type="dxa"/>
          </w:tcPr>
          <w:p w:rsidR="00847D43" w:rsidRDefault="007F40B6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47D43" w:rsidRDefault="00847D43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7D43" w:rsidRDefault="00847D43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47D43" w:rsidRDefault="00847D43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47D43" w:rsidRDefault="00847D43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47D43" w:rsidRDefault="00847D43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47D43" w:rsidRDefault="00847D43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47D43" w:rsidRDefault="00847D43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47D43" w:rsidRDefault="00847D43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847D43" w:rsidRDefault="00847D43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40B6" w:rsidTr="007F40B6">
        <w:tc>
          <w:tcPr>
            <w:tcW w:w="709" w:type="dxa"/>
          </w:tcPr>
          <w:p w:rsidR="00847D43" w:rsidRPr="00CE118C" w:rsidRDefault="00847D43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</w:tcPr>
          <w:p w:rsidR="00847D43" w:rsidRDefault="007F40B6" w:rsidP="007F4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туризм в Латинской Америке.</w:t>
            </w:r>
            <w:r w:rsidR="0073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1" w:type="dxa"/>
          </w:tcPr>
          <w:p w:rsidR="00847D43" w:rsidRDefault="007F40B6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47D43" w:rsidRDefault="00847D43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7D43" w:rsidRDefault="00847D43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47D43" w:rsidRDefault="00847D43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47D43" w:rsidRDefault="00847D43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47D43" w:rsidRDefault="00847D43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47D43" w:rsidRDefault="00847D43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47D43" w:rsidRDefault="00847D43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47D43" w:rsidRDefault="00847D43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847D43" w:rsidRDefault="00847D43" w:rsidP="00847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40B6" w:rsidTr="007F40B6">
        <w:tc>
          <w:tcPr>
            <w:tcW w:w="709" w:type="dxa"/>
          </w:tcPr>
          <w:p w:rsidR="007F40B6" w:rsidRPr="00CE118C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</w:tcPr>
          <w:p w:rsidR="007F40B6" w:rsidRPr="007E70A4" w:rsidRDefault="007F40B6" w:rsidP="007F4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центры Австралии и Океании</w:t>
            </w:r>
          </w:p>
        </w:tc>
        <w:tc>
          <w:tcPr>
            <w:tcW w:w="851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40B6" w:rsidTr="007F40B6">
        <w:tc>
          <w:tcPr>
            <w:tcW w:w="709" w:type="dxa"/>
          </w:tcPr>
          <w:p w:rsidR="007F40B6" w:rsidRPr="00CE118C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</w:tcPr>
          <w:p w:rsidR="007F40B6" w:rsidRDefault="007F40B6" w:rsidP="007F4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повторение: «Международный туризм</w:t>
            </w:r>
          </w:p>
        </w:tc>
        <w:tc>
          <w:tcPr>
            <w:tcW w:w="851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40B6" w:rsidTr="007F40B6">
        <w:tc>
          <w:tcPr>
            <w:tcW w:w="709" w:type="dxa"/>
          </w:tcPr>
          <w:p w:rsidR="007F40B6" w:rsidRPr="00CE118C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7" w:type="dxa"/>
            <w:gridSpan w:val="11"/>
          </w:tcPr>
          <w:tbl>
            <w:tblPr>
              <w:tblW w:w="1529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99"/>
            </w:tblGrid>
            <w:tr w:rsidR="007F40B6" w:rsidRPr="007E70A4" w:rsidTr="007F40B6">
              <w:trPr>
                <w:trHeight w:val="241"/>
                <w:tblCellSpacing w:w="15" w:type="dxa"/>
              </w:trPr>
              <w:tc>
                <w:tcPr>
                  <w:tcW w:w="15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F40B6" w:rsidRPr="007E70A4" w:rsidRDefault="00B62C8C" w:rsidP="00B62C8C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</w:t>
                  </w:r>
                  <w:r w:rsidR="007F40B6" w:rsidRPr="007E70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Тема 3. Международный туризм в России - </w:t>
                  </w:r>
                  <w:r w:rsidR="007F4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="007F40B6" w:rsidRPr="007E70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час</w:t>
                  </w:r>
                  <w:r w:rsidR="007F4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40B6" w:rsidTr="007F40B6">
        <w:tc>
          <w:tcPr>
            <w:tcW w:w="709" w:type="dxa"/>
          </w:tcPr>
          <w:p w:rsidR="007F40B6" w:rsidRPr="00CE118C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</w:tcPr>
          <w:p w:rsidR="007F40B6" w:rsidRDefault="00B62C8C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туризма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районы Северного Кавказа и Черноморское побережье России</w:t>
            </w:r>
          </w:p>
        </w:tc>
        <w:tc>
          <w:tcPr>
            <w:tcW w:w="851" w:type="dxa"/>
          </w:tcPr>
          <w:p w:rsidR="007F40B6" w:rsidRDefault="00FC4AC4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40B6" w:rsidTr="007F40B6">
        <w:tc>
          <w:tcPr>
            <w:tcW w:w="709" w:type="dxa"/>
          </w:tcPr>
          <w:p w:rsidR="007F40B6" w:rsidRPr="00CE118C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</w:tcPr>
          <w:p w:rsidR="007F40B6" w:rsidRDefault="00B62C8C" w:rsidP="00B62C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в Центральной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 и Европейский Север России. Серебряное кольцо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F40B6" w:rsidRDefault="00FC4AC4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40B6" w:rsidTr="007F40B6">
        <w:tc>
          <w:tcPr>
            <w:tcW w:w="709" w:type="dxa"/>
          </w:tcPr>
          <w:p w:rsidR="007F40B6" w:rsidRPr="00CE118C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</w:tcPr>
          <w:p w:rsidR="007F40B6" w:rsidRDefault="00B62C8C" w:rsidP="00B62C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Поволжья и Урала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F40B6" w:rsidRDefault="00FC4AC4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40B6" w:rsidTr="007F40B6">
        <w:tc>
          <w:tcPr>
            <w:tcW w:w="709" w:type="dxa"/>
          </w:tcPr>
          <w:p w:rsidR="007F40B6" w:rsidRPr="00CE118C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812" w:type="dxa"/>
          </w:tcPr>
          <w:p w:rsidR="007F40B6" w:rsidRDefault="00B62C8C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Алтайский, Байкальский и Дальневосточный туристические регионы</w:t>
            </w:r>
          </w:p>
        </w:tc>
        <w:tc>
          <w:tcPr>
            <w:tcW w:w="851" w:type="dxa"/>
          </w:tcPr>
          <w:p w:rsidR="007F40B6" w:rsidRDefault="00FC4AC4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0B6" w:rsidRDefault="007F40B6" w:rsidP="007F4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2C8C" w:rsidTr="008D4F19">
        <w:tc>
          <w:tcPr>
            <w:tcW w:w="15416" w:type="dxa"/>
            <w:gridSpan w:val="12"/>
          </w:tcPr>
          <w:p w:rsidR="00B62C8C" w:rsidRPr="00F03554" w:rsidRDefault="00C52248" w:rsidP="00C522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B62C8C" w:rsidRPr="00F03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4. Современные профессии сферы сервиса и туризма (3 часа)</w:t>
            </w:r>
          </w:p>
        </w:tc>
      </w:tr>
      <w:tr w:rsidR="00B62C8C" w:rsidTr="007F40B6">
        <w:tc>
          <w:tcPr>
            <w:tcW w:w="709" w:type="dxa"/>
          </w:tcPr>
          <w:p w:rsidR="00B62C8C" w:rsidRPr="00CE11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</w:tcPr>
          <w:p w:rsidR="00B62C8C" w:rsidRDefault="00FC4AC4" w:rsidP="00FC4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профессии сферы сервиса и туризма, возможности их получения и перспективы карьерного роста.</w:t>
            </w:r>
          </w:p>
        </w:tc>
        <w:tc>
          <w:tcPr>
            <w:tcW w:w="851" w:type="dxa"/>
          </w:tcPr>
          <w:p w:rsidR="00B62C8C" w:rsidRDefault="00FC4AC4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2C8C" w:rsidTr="007F40B6">
        <w:tc>
          <w:tcPr>
            <w:tcW w:w="709" w:type="dxa"/>
          </w:tcPr>
          <w:p w:rsidR="00B62C8C" w:rsidRPr="00CE11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</w:tcPr>
          <w:p w:rsidR="00B62C8C" w:rsidRDefault="00FC4AC4" w:rsidP="00FC4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на предприятие сервиса и туризма.</w:t>
            </w:r>
          </w:p>
        </w:tc>
        <w:tc>
          <w:tcPr>
            <w:tcW w:w="851" w:type="dxa"/>
          </w:tcPr>
          <w:p w:rsidR="00B62C8C" w:rsidRDefault="00FC4AC4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2C8C" w:rsidTr="007F40B6">
        <w:tc>
          <w:tcPr>
            <w:tcW w:w="709" w:type="dxa"/>
          </w:tcPr>
          <w:p w:rsidR="00B62C8C" w:rsidRPr="00CE11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</w:tcPr>
          <w:p w:rsidR="00B62C8C" w:rsidRDefault="00FC4AC4" w:rsidP="00FC4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обучающихся на соответствие личностных качеств требованиям к специалистам сферы сервиса и туризма.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работа.</w:t>
            </w:r>
          </w:p>
        </w:tc>
        <w:tc>
          <w:tcPr>
            <w:tcW w:w="851" w:type="dxa"/>
          </w:tcPr>
          <w:p w:rsidR="00B62C8C" w:rsidRDefault="00FC4AC4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B62C8C" w:rsidRDefault="00B62C8C" w:rsidP="00B62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042D" w:rsidRDefault="007F042D" w:rsidP="007F0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42D" w:rsidRPr="00311921" w:rsidRDefault="007F042D" w:rsidP="007F04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F7A" w:rsidRDefault="00494F7A" w:rsidP="00390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F7A" w:rsidRDefault="00494F7A" w:rsidP="00390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F7A" w:rsidRDefault="00494F7A" w:rsidP="00390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F7A" w:rsidRPr="006502E7" w:rsidRDefault="00390619" w:rsidP="00494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25AB" w:rsidRDefault="004225AB" w:rsidP="004225AB">
      <w:pPr>
        <w:spacing w:before="5" w:line="336" w:lineRule="auto"/>
        <w:rPr>
          <w:rFonts w:ascii="Times New Roman" w:eastAsia="Times New Roman" w:hAnsi="Times New Roman" w:cs="Times New Roman"/>
          <w:b/>
          <w:color w:val="000000"/>
          <w:spacing w:val="-7"/>
          <w:sz w:val="28"/>
          <w:shd w:val="clear" w:color="auto" w:fill="FFFFFF"/>
        </w:rPr>
      </w:pPr>
    </w:p>
    <w:p w:rsidR="004225AB" w:rsidRDefault="004225AB" w:rsidP="004225AB">
      <w:pPr>
        <w:spacing w:after="0" w:line="240" w:lineRule="auto"/>
        <w:ind w:left="542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hd w:val="clear" w:color="auto" w:fill="FFFFFF"/>
        </w:rPr>
      </w:pPr>
    </w:p>
    <w:p w:rsidR="004225AB" w:rsidRDefault="004225AB" w:rsidP="004225AB">
      <w:pPr>
        <w:spacing w:after="0" w:line="240" w:lineRule="auto"/>
        <w:ind w:left="542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hd w:val="clear" w:color="auto" w:fill="FFFFFF"/>
        </w:rPr>
      </w:pPr>
    </w:p>
    <w:p w:rsidR="004225AB" w:rsidRDefault="004225AB" w:rsidP="004225AB">
      <w:pPr>
        <w:spacing w:after="0" w:line="240" w:lineRule="auto"/>
        <w:ind w:left="542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hd w:val="clear" w:color="auto" w:fill="FFFFFF"/>
        </w:rPr>
      </w:pPr>
    </w:p>
    <w:p w:rsidR="004225AB" w:rsidRDefault="004225AB" w:rsidP="004225AB">
      <w:pPr>
        <w:spacing w:after="0" w:line="240" w:lineRule="auto"/>
        <w:ind w:left="542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hd w:val="clear" w:color="auto" w:fill="FFFFFF"/>
        </w:rPr>
      </w:pPr>
    </w:p>
    <w:p w:rsidR="004225AB" w:rsidRDefault="004225AB" w:rsidP="004225AB">
      <w:pPr>
        <w:spacing w:after="0" w:line="240" w:lineRule="auto"/>
        <w:ind w:left="542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hd w:val="clear" w:color="auto" w:fill="FFFFFF"/>
        </w:rPr>
      </w:pPr>
    </w:p>
    <w:p w:rsidR="004225AB" w:rsidRDefault="004225AB" w:rsidP="004225AB">
      <w:pPr>
        <w:spacing w:after="0" w:line="240" w:lineRule="auto"/>
        <w:ind w:left="542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hd w:val="clear" w:color="auto" w:fill="FFFFFF"/>
        </w:rPr>
      </w:pPr>
    </w:p>
    <w:p w:rsidR="004225AB" w:rsidRDefault="004225AB" w:rsidP="004225AB">
      <w:pPr>
        <w:spacing w:after="0" w:line="240" w:lineRule="auto"/>
        <w:ind w:left="542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hd w:val="clear" w:color="auto" w:fill="FFFFFF"/>
        </w:rPr>
      </w:pPr>
    </w:p>
    <w:p w:rsidR="004225AB" w:rsidRDefault="004225AB" w:rsidP="004225AB">
      <w:pPr>
        <w:spacing w:after="0" w:line="240" w:lineRule="auto"/>
        <w:ind w:left="542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hd w:val="clear" w:color="auto" w:fill="FFFFFF"/>
        </w:rPr>
      </w:pPr>
    </w:p>
    <w:p w:rsidR="004225AB" w:rsidRDefault="004225AB" w:rsidP="004225AB">
      <w:pPr>
        <w:spacing w:after="0" w:line="240" w:lineRule="auto"/>
        <w:ind w:left="542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hd w:val="clear" w:color="auto" w:fill="FFFFFF"/>
        </w:rPr>
      </w:pPr>
    </w:p>
    <w:p w:rsidR="004225AB" w:rsidRDefault="004225AB" w:rsidP="004225AB">
      <w:pPr>
        <w:spacing w:after="0" w:line="240" w:lineRule="auto"/>
        <w:ind w:left="542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hd w:val="clear" w:color="auto" w:fill="FFFFFF"/>
        </w:rPr>
      </w:pPr>
    </w:p>
    <w:p w:rsidR="004225AB" w:rsidRDefault="004225AB" w:rsidP="004225AB">
      <w:pPr>
        <w:spacing w:after="0" w:line="240" w:lineRule="auto"/>
        <w:ind w:left="542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hd w:val="clear" w:color="auto" w:fill="FFFFFF"/>
        </w:rPr>
        <w:lastRenderedPageBreak/>
        <w:t>Список рекомендуемой учебно-методической литературы:</w:t>
      </w:r>
    </w:p>
    <w:p w:rsidR="004225AB" w:rsidRDefault="004225AB" w:rsidP="004225AB">
      <w:pPr>
        <w:tabs>
          <w:tab w:val="left" w:pos="898"/>
          <w:tab w:val="left" w:pos="8184"/>
        </w:tabs>
        <w:spacing w:after="0" w:line="336" w:lineRule="auto"/>
        <w:ind w:right="144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225AB" w:rsidRDefault="004225AB" w:rsidP="004225A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Баранов, А.С. Информационно-экскурсионная деятельность на предприятиях </w:t>
      </w:r>
      <w:r>
        <w:rPr>
          <w:rFonts w:ascii="Times New Roman" w:eastAsia="Times New Roman" w:hAnsi="Times New Roman" w:cs="Times New Roman"/>
          <w:color w:val="080808"/>
          <w:sz w:val="28"/>
        </w:rPr>
        <w:t>туризма</w:t>
      </w:r>
      <w:r>
        <w:rPr>
          <w:rFonts w:ascii="Times New Roman" w:eastAsia="Times New Roman" w:hAnsi="Times New Roman" w:cs="Times New Roman"/>
          <w:sz w:val="28"/>
        </w:rPr>
        <w:t xml:space="preserve"> / А.С. Баранов,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Бисько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М.: ИНФРА-М, 2012. – 384 c.</w:t>
      </w:r>
    </w:p>
    <w:p w:rsidR="004225AB" w:rsidRDefault="004225AB" w:rsidP="004225A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80808"/>
          <w:sz w:val="28"/>
        </w:rPr>
        <w:t>Биржаков</w:t>
      </w:r>
      <w:proofErr w:type="spellEnd"/>
      <w:r>
        <w:rPr>
          <w:rFonts w:ascii="Times New Roman" w:eastAsia="Times New Roman" w:hAnsi="Times New Roman" w:cs="Times New Roman"/>
          <w:color w:val="080808"/>
          <w:sz w:val="28"/>
        </w:rPr>
        <w:t xml:space="preserve">, М.Б. Введение в туризм / М.Б. </w:t>
      </w:r>
      <w:proofErr w:type="spellStart"/>
      <w:r>
        <w:rPr>
          <w:rFonts w:ascii="Times New Roman" w:eastAsia="Times New Roman" w:hAnsi="Times New Roman" w:cs="Times New Roman"/>
          <w:color w:val="080808"/>
          <w:sz w:val="28"/>
        </w:rPr>
        <w:t>Биржаков</w:t>
      </w:r>
      <w:proofErr w:type="spellEnd"/>
      <w:r>
        <w:rPr>
          <w:rFonts w:ascii="Times New Roman" w:eastAsia="Times New Roman" w:hAnsi="Times New Roman" w:cs="Times New Roman"/>
          <w:color w:val="080808"/>
          <w:sz w:val="28"/>
        </w:rPr>
        <w:t>. – СПб.: Издательский торговый дом «Герда», 2006. – 192 с.</w:t>
      </w:r>
    </w:p>
    <w:p w:rsidR="004225AB" w:rsidRDefault="004225AB" w:rsidP="004225A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Гаврилова, А.Е. </w:t>
      </w:r>
      <w:r>
        <w:rPr>
          <w:rFonts w:ascii="Times New Roman" w:eastAsia="Times New Roman" w:hAnsi="Times New Roman" w:cs="Times New Roman"/>
          <w:color w:val="080808"/>
          <w:sz w:val="28"/>
        </w:rPr>
        <w:t>Деятельность</w:t>
      </w:r>
      <w:r>
        <w:rPr>
          <w:rFonts w:ascii="Times New Roman" w:eastAsia="Times New Roman" w:hAnsi="Times New Roman" w:cs="Times New Roman"/>
          <w:sz w:val="28"/>
        </w:rPr>
        <w:t xml:space="preserve"> административно-хозяйственной службы / А.Е. Гаврилова. – М.: </w:t>
      </w:r>
      <w:proofErr w:type="spellStart"/>
      <w:r>
        <w:rPr>
          <w:rFonts w:ascii="Times New Roman" w:eastAsia="Times New Roman" w:hAnsi="Times New Roman" w:cs="Times New Roman"/>
          <w:sz w:val="28"/>
        </w:rPr>
        <w:t>Academia</w:t>
      </w:r>
      <w:proofErr w:type="spellEnd"/>
      <w:r>
        <w:rPr>
          <w:rFonts w:ascii="Times New Roman" w:eastAsia="Times New Roman" w:hAnsi="Times New Roman" w:cs="Times New Roman"/>
          <w:sz w:val="28"/>
        </w:rPr>
        <w:t>, 2012. – 256 c.</w:t>
      </w:r>
    </w:p>
    <w:p w:rsidR="004225AB" w:rsidRDefault="004225AB" w:rsidP="004225A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80808"/>
          <w:sz w:val="28"/>
        </w:rPr>
        <w:t>Джум</w:t>
      </w:r>
      <w:proofErr w:type="spellEnd"/>
      <w:r>
        <w:rPr>
          <w:rFonts w:ascii="Times New Roman" w:eastAsia="Times New Roman" w:hAnsi="Times New Roman" w:cs="Times New Roman"/>
          <w:color w:val="080808"/>
          <w:sz w:val="28"/>
        </w:rPr>
        <w:t xml:space="preserve">, Т.А. Организация гостиничного хозяйства / Т.А. </w:t>
      </w:r>
      <w:proofErr w:type="spellStart"/>
      <w:r>
        <w:rPr>
          <w:rFonts w:ascii="Times New Roman" w:eastAsia="Times New Roman" w:hAnsi="Times New Roman" w:cs="Times New Roman"/>
          <w:color w:val="080808"/>
          <w:sz w:val="28"/>
        </w:rPr>
        <w:t>Джум</w:t>
      </w:r>
      <w:proofErr w:type="spellEnd"/>
      <w:r>
        <w:rPr>
          <w:rFonts w:ascii="Times New Roman" w:eastAsia="Times New Roman" w:hAnsi="Times New Roman" w:cs="Times New Roman"/>
          <w:color w:val="080808"/>
          <w:sz w:val="28"/>
        </w:rPr>
        <w:t>, Н.И. Денисова. – М.: Магистр, Инфра-М, 2011. – 400 c.</w:t>
      </w:r>
    </w:p>
    <w:p w:rsidR="004225AB" w:rsidRDefault="004225AB" w:rsidP="004225A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80808"/>
          <w:sz w:val="28"/>
        </w:rPr>
        <w:t>Джум</w:t>
      </w:r>
      <w:proofErr w:type="spellEnd"/>
      <w:r>
        <w:rPr>
          <w:rFonts w:ascii="Times New Roman" w:eastAsia="Times New Roman" w:hAnsi="Times New Roman" w:cs="Times New Roman"/>
          <w:color w:val="080808"/>
          <w:sz w:val="28"/>
        </w:rPr>
        <w:t xml:space="preserve">, Т.А. Организация сервисного обслуживания в туризме: учеб. пособие / Т.А. </w:t>
      </w:r>
      <w:proofErr w:type="spellStart"/>
      <w:r>
        <w:rPr>
          <w:rFonts w:ascii="Times New Roman" w:eastAsia="Times New Roman" w:hAnsi="Times New Roman" w:cs="Times New Roman"/>
          <w:color w:val="080808"/>
          <w:sz w:val="28"/>
        </w:rPr>
        <w:t>Джум</w:t>
      </w:r>
      <w:proofErr w:type="spellEnd"/>
      <w:r>
        <w:rPr>
          <w:rFonts w:ascii="Times New Roman" w:eastAsia="Times New Roman" w:hAnsi="Times New Roman" w:cs="Times New Roman"/>
          <w:color w:val="080808"/>
          <w:sz w:val="28"/>
        </w:rPr>
        <w:t>. – М.: Магистр: ИНФРА-М, 2015. – 368 с.</w:t>
      </w:r>
    </w:p>
    <w:p w:rsidR="004225AB" w:rsidRDefault="004225AB" w:rsidP="004225A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80808"/>
          <w:spacing w:val="-4"/>
          <w:sz w:val="28"/>
        </w:rPr>
        <w:t>Джум</w:t>
      </w:r>
      <w:proofErr w:type="spellEnd"/>
      <w:r>
        <w:rPr>
          <w:rFonts w:ascii="Times New Roman" w:eastAsia="Times New Roman" w:hAnsi="Times New Roman" w:cs="Times New Roman"/>
          <w:color w:val="080808"/>
          <w:spacing w:val="-4"/>
          <w:sz w:val="28"/>
        </w:rPr>
        <w:t xml:space="preserve">, Т.А. Современные формы обслуживания в ресторанном бизнесе: учеб. пособие / Т.А. </w:t>
      </w:r>
      <w:proofErr w:type="spellStart"/>
      <w:r>
        <w:rPr>
          <w:rFonts w:ascii="Times New Roman" w:eastAsia="Times New Roman" w:hAnsi="Times New Roman" w:cs="Times New Roman"/>
          <w:color w:val="080808"/>
          <w:spacing w:val="-4"/>
          <w:sz w:val="28"/>
        </w:rPr>
        <w:t>Джум</w:t>
      </w:r>
      <w:proofErr w:type="spellEnd"/>
      <w:r>
        <w:rPr>
          <w:rFonts w:ascii="Times New Roman" w:eastAsia="Times New Roman" w:hAnsi="Times New Roman" w:cs="Times New Roman"/>
          <w:color w:val="080808"/>
          <w:spacing w:val="-4"/>
          <w:sz w:val="28"/>
        </w:rPr>
        <w:t>, Г.М. Зайко. – М.: Магистр, Инфра-М, 2015. – 528 c.</w:t>
      </w:r>
    </w:p>
    <w:p w:rsidR="004225AB" w:rsidRDefault="004225AB" w:rsidP="004225A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pacing w:val="-4"/>
          <w:sz w:val="28"/>
        </w:rPr>
      </w:pPr>
      <w:r>
        <w:rPr>
          <w:rFonts w:ascii="Times New Roman" w:eastAsia="Times New Roman" w:hAnsi="Times New Roman" w:cs="Times New Roman"/>
          <w:color w:val="080808"/>
          <w:spacing w:val="-4"/>
          <w:sz w:val="28"/>
        </w:rPr>
        <w:t xml:space="preserve">Константинов, Ю.С. Педагогика школьного туризма: </w:t>
      </w:r>
      <w:proofErr w:type="gramStart"/>
      <w:r>
        <w:rPr>
          <w:rFonts w:ascii="Times New Roman" w:eastAsia="Times New Roman" w:hAnsi="Times New Roman" w:cs="Times New Roman"/>
          <w:color w:val="080808"/>
          <w:spacing w:val="-4"/>
          <w:sz w:val="28"/>
        </w:rPr>
        <w:t>учеб.-</w:t>
      </w:r>
      <w:proofErr w:type="gramEnd"/>
      <w:r>
        <w:rPr>
          <w:rFonts w:ascii="Times New Roman" w:eastAsia="Times New Roman" w:hAnsi="Times New Roman" w:cs="Times New Roman"/>
          <w:color w:val="080808"/>
          <w:spacing w:val="-4"/>
          <w:sz w:val="28"/>
        </w:rPr>
        <w:t xml:space="preserve">метод. пособие / Ю.С. Константинов, В.М. Куликов. – 2-е изд. – М.: </w:t>
      </w:r>
      <w:proofErr w:type="spellStart"/>
      <w:r>
        <w:rPr>
          <w:rFonts w:ascii="Times New Roman" w:eastAsia="Times New Roman" w:hAnsi="Times New Roman" w:cs="Times New Roman"/>
          <w:color w:val="080808"/>
          <w:spacing w:val="-4"/>
          <w:sz w:val="28"/>
        </w:rPr>
        <w:t>ФЦДЮТиК</w:t>
      </w:r>
      <w:proofErr w:type="spellEnd"/>
      <w:r>
        <w:rPr>
          <w:rFonts w:ascii="Times New Roman" w:eastAsia="Times New Roman" w:hAnsi="Times New Roman" w:cs="Times New Roman"/>
          <w:color w:val="080808"/>
          <w:spacing w:val="-4"/>
          <w:sz w:val="28"/>
        </w:rPr>
        <w:t>, 2006. – 208 с.</w:t>
      </w:r>
    </w:p>
    <w:p w:rsidR="004225AB" w:rsidRDefault="004225AB" w:rsidP="004225A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Косолапов, А.Б. География российского внутреннего туризма / А.Б. Косолапов. –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КноРус</w:t>
      </w:r>
      <w:proofErr w:type="spellEnd"/>
      <w:r>
        <w:rPr>
          <w:rFonts w:ascii="Times New Roman" w:eastAsia="Times New Roman" w:hAnsi="Times New Roman" w:cs="Times New Roman"/>
          <w:sz w:val="28"/>
        </w:rPr>
        <w:t>, 2010. – 341 c.</w:t>
      </w:r>
    </w:p>
    <w:p w:rsidR="004225AB" w:rsidRDefault="004225AB" w:rsidP="004225A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Косолапов, А.Б. Технология и организация туроператорской и турагентской деятельности: учеб. пособие / А.Б. Косолапов. – М.: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КноРус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, 2016. – 294 c.</w:t>
      </w:r>
    </w:p>
    <w:p w:rsidR="004225AB" w:rsidRDefault="004225AB" w:rsidP="004225A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80808"/>
          <w:sz w:val="28"/>
        </w:rPr>
        <w:t>Лойко</w:t>
      </w:r>
      <w:proofErr w:type="spellEnd"/>
      <w:r>
        <w:rPr>
          <w:rFonts w:ascii="Times New Roman" w:eastAsia="Times New Roman" w:hAnsi="Times New Roman" w:cs="Times New Roman"/>
          <w:color w:val="080808"/>
          <w:sz w:val="28"/>
        </w:rPr>
        <w:t xml:space="preserve">, О.Т. Сервисная деятельность: учеб. пособие / О. Т. </w:t>
      </w:r>
      <w:proofErr w:type="spellStart"/>
      <w:r>
        <w:rPr>
          <w:rFonts w:ascii="Times New Roman" w:eastAsia="Times New Roman" w:hAnsi="Times New Roman" w:cs="Times New Roman"/>
          <w:color w:val="080808"/>
          <w:sz w:val="28"/>
        </w:rPr>
        <w:t>Лойко</w:t>
      </w:r>
      <w:proofErr w:type="spellEnd"/>
      <w:r>
        <w:rPr>
          <w:rFonts w:ascii="Times New Roman" w:eastAsia="Times New Roman" w:hAnsi="Times New Roman" w:cs="Times New Roman"/>
          <w:color w:val="080808"/>
          <w:sz w:val="28"/>
        </w:rPr>
        <w:t>. – М.: ИЦ «Академия», 2008. – 304 с.</w:t>
      </w:r>
    </w:p>
    <w:p w:rsidR="004225AB" w:rsidRDefault="004225AB" w:rsidP="004225A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80808"/>
          <w:sz w:val="28"/>
        </w:rPr>
        <w:t>Ляпина</w:t>
      </w:r>
      <w:proofErr w:type="spellEnd"/>
      <w:r>
        <w:rPr>
          <w:rFonts w:ascii="Times New Roman" w:eastAsia="Times New Roman" w:hAnsi="Times New Roman" w:cs="Times New Roman"/>
          <w:color w:val="080808"/>
          <w:sz w:val="28"/>
        </w:rPr>
        <w:t xml:space="preserve">, И.Ю. Организация и технология гостиничного облуживания: учебник / И.Ю. </w:t>
      </w:r>
      <w:proofErr w:type="spellStart"/>
      <w:r>
        <w:rPr>
          <w:rFonts w:ascii="Times New Roman" w:eastAsia="Times New Roman" w:hAnsi="Times New Roman" w:cs="Times New Roman"/>
          <w:color w:val="080808"/>
          <w:sz w:val="28"/>
        </w:rPr>
        <w:t>Ляпина</w:t>
      </w:r>
      <w:proofErr w:type="spellEnd"/>
      <w:r>
        <w:rPr>
          <w:rFonts w:ascii="Times New Roman" w:eastAsia="Times New Roman" w:hAnsi="Times New Roman" w:cs="Times New Roman"/>
          <w:color w:val="080808"/>
          <w:sz w:val="28"/>
        </w:rPr>
        <w:t>. – М.: «Академия», 2011. – 208 с.</w:t>
      </w:r>
    </w:p>
    <w:p w:rsidR="004225AB" w:rsidRDefault="004225AB" w:rsidP="004225A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8"/>
        </w:rPr>
      </w:pPr>
      <w:r>
        <w:rPr>
          <w:rFonts w:ascii="Times New Roman" w:eastAsia="Times New Roman" w:hAnsi="Times New Roman" w:cs="Times New Roman"/>
          <w:color w:val="080808"/>
          <w:sz w:val="28"/>
        </w:rPr>
        <w:t>Сборник психологических тестов. Часть I: пособие / Сост. Е.Е. Миронова. – Мн.: ЭНВИЛА, 2005. – 155 с.</w:t>
      </w:r>
    </w:p>
    <w:p w:rsidR="004225AB" w:rsidRDefault="004225AB" w:rsidP="004225A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8"/>
        </w:rPr>
      </w:pPr>
      <w:r>
        <w:rPr>
          <w:rFonts w:ascii="Times New Roman" w:eastAsia="Times New Roman" w:hAnsi="Times New Roman" w:cs="Times New Roman"/>
          <w:color w:val="080808"/>
          <w:sz w:val="28"/>
        </w:rPr>
        <w:t>Сборник психологических тестов. Часть II: пособие / Сост. Е.Е. Миронова. – Мн.: ЭНВИЛА, 2006. – 146 с.</w:t>
      </w:r>
    </w:p>
    <w:p w:rsidR="004225AB" w:rsidRDefault="004225AB" w:rsidP="004225A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8"/>
        </w:rPr>
      </w:pPr>
      <w:r>
        <w:rPr>
          <w:rFonts w:ascii="Times New Roman" w:eastAsia="Times New Roman" w:hAnsi="Times New Roman" w:cs="Times New Roman"/>
          <w:color w:val="080808"/>
          <w:sz w:val="28"/>
        </w:rPr>
        <w:t>Сборник психологических тестов. Часть III: пособие / Сост. Е.Е. Миронова. – Мн.: ЭНВИЛА, 2006. – 120 с.</w:t>
      </w:r>
    </w:p>
    <w:p w:rsidR="004225AB" w:rsidRDefault="004225AB" w:rsidP="004225A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8"/>
        </w:rPr>
      </w:pPr>
      <w:r>
        <w:rPr>
          <w:rFonts w:ascii="Times New Roman" w:eastAsia="Times New Roman" w:hAnsi="Times New Roman" w:cs="Times New Roman"/>
          <w:color w:val="080808"/>
          <w:sz w:val="28"/>
        </w:rPr>
        <w:t xml:space="preserve">Семенова, Л.В. Профессии сферы туризма и гостеприимства: </w:t>
      </w:r>
      <w:proofErr w:type="gramStart"/>
      <w:r>
        <w:rPr>
          <w:rFonts w:ascii="Times New Roman" w:eastAsia="Times New Roman" w:hAnsi="Times New Roman" w:cs="Times New Roman"/>
          <w:color w:val="080808"/>
          <w:sz w:val="28"/>
        </w:rPr>
        <w:t>учеб.-</w:t>
      </w:r>
      <w:proofErr w:type="gramEnd"/>
      <w:r>
        <w:rPr>
          <w:rFonts w:ascii="Times New Roman" w:eastAsia="Times New Roman" w:hAnsi="Times New Roman" w:cs="Times New Roman"/>
          <w:color w:val="080808"/>
          <w:sz w:val="28"/>
        </w:rPr>
        <w:t xml:space="preserve">метод.  </w:t>
      </w:r>
      <w:proofErr w:type="gramStart"/>
      <w:r>
        <w:rPr>
          <w:rFonts w:ascii="Times New Roman" w:eastAsia="Times New Roman" w:hAnsi="Times New Roman" w:cs="Times New Roman"/>
          <w:color w:val="080808"/>
          <w:sz w:val="28"/>
        </w:rPr>
        <w:t>пособие  к</w:t>
      </w:r>
      <w:proofErr w:type="gramEnd"/>
      <w:r>
        <w:rPr>
          <w:rFonts w:ascii="Times New Roman" w:eastAsia="Times New Roman" w:hAnsi="Times New Roman" w:cs="Times New Roman"/>
          <w:color w:val="080808"/>
          <w:sz w:val="28"/>
        </w:rPr>
        <w:t xml:space="preserve">  тренингу  для  специалистов детских учреждений для детей-сирот. – Калининград: Изд-во РГУ им. И. Канта, 2009. – 100 с.</w:t>
      </w:r>
    </w:p>
    <w:p w:rsidR="004225AB" w:rsidRDefault="004225AB" w:rsidP="004225AB">
      <w:pPr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80808"/>
          <w:sz w:val="28"/>
        </w:rPr>
        <w:t>Скобкин</w:t>
      </w:r>
      <w:proofErr w:type="spellEnd"/>
      <w:r>
        <w:rPr>
          <w:rFonts w:ascii="Times New Roman" w:eastAsia="Times New Roman" w:hAnsi="Times New Roman" w:cs="Times New Roman"/>
          <w:color w:val="080808"/>
          <w:sz w:val="28"/>
        </w:rPr>
        <w:t xml:space="preserve">, С.С. Практика сервиса в индустрии гостеприимства и туризма: учеб. пособие / С.С. </w:t>
      </w:r>
      <w:proofErr w:type="spellStart"/>
      <w:r>
        <w:rPr>
          <w:rFonts w:ascii="Times New Roman" w:eastAsia="Times New Roman" w:hAnsi="Times New Roman" w:cs="Times New Roman"/>
          <w:color w:val="080808"/>
          <w:sz w:val="28"/>
        </w:rPr>
        <w:t>Скобкин</w:t>
      </w:r>
      <w:proofErr w:type="spellEnd"/>
      <w:r>
        <w:rPr>
          <w:rFonts w:ascii="Times New Roman" w:eastAsia="Times New Roman" w:hAnsi="Times New Roman" w:cs="Times New Roman"/>
          <w:color w:val="080808"/>
          <w:sz w:val="28"/>
        </w:rPr>
        <w:t>. – М.: Магистр, НИЦ ИНФРА-М, 2013. – 496 c.</w:t>
      </w:r>
    </w:p>
    <w:p w:rsidR="004225AB" w:rsidRDefault="004225AB" w:rsidP="004225AB">
      <w:pPr>
        <w:keepNext/>
        <w:tabs>
          <w:tab w:val="left" w:pos="993"/>
          <w:tab w:val="left" w:pos="1134"/>
        </w:tabs>
        <w:suppressAutoHyphens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80808"/>
          <w:sz w:val="28"/>
        </w:rPr>
        <w:lastRenderedPageBreak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Дополнительная литература</w:t>
      </w:r>
    </w:p>
    <w:p w:rsidR="004225AB" w:rsidRDefault="004225AB" w:rsidP="004225AB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Александрова, А. Ю. Международный туризм: учебник / А.Ю. Александрова. –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КноРус</w:t>
      </w:r>
      <w:proofErr w:type="spellEnd"/>
      <w:r>
        <w:rPr>
          <w:rFonts w:ascii="Times New Roman" w:eastAsia="Times New Roman" w:hAnsi="Times New Roman" w:cs="Times New Roman"/>
          <w:sz w:val="28"/>
        </w:rPr>
        <w:t>, 2016. – 460 c.</w:t>
      </w:r>
    </w:p>
    <w:p w:rsidR="004225AB" w:rsidRDefault="004225AB" w:rsidP="004225AB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Баумгартен</w:t>
      </w:r>
      <w:proofErr w:type="spellEnd"/>
      <w:r>
        <w:rPr>
          <w:rFonts w:ascii="Times New Roman" w:eastAsia="Times New Roman" w:hAnsi="Times New Roman" w:cs="Times New Roman"/>
          <w:sz w:val="28"/>
        </w:rPr>
        <w:t>, Л.В. Маркетинг гостиничного предприятия: учебник / Л.В. </w:t>
      </w:r>
      <w:proofErr w:type="spellStart"/>
      <w:r>
        <w:rPr>
          <w:rFonts w:ascii="Times New Roman" w:eastAsia="Times New Roman" w:hAnsi="Times New Roman" w:cs="Times New Roman"/>
          <w:sz w:val="28"/>
        </w:rPr>
        <w:t>Баумгартен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М.; СПб.: Питер, 2015. – 340 c.</w:t>
      </w:r>
    </w:p>
    <w:p w:rsidR="004225AB" w:rsidRDefault="004225AB" w:rsidP="004225AB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Гукова, О. Н. Предпринимательство в сфере сервиса / О.Н. Гукова, А.М. Петрова. – М.: Форум, 2013. – 176 c.</w:t>
      </w:r>
    </w:p>
    <w:p w:rsidR="004225AB" w:rsidRDefault="004225AB" w:rsidP="004225AB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Косолапов, А.Б. Менеджмент в туристической фирме: учеб. пособие / А.Б. Косолапов. –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КноРус</w:t>
      </w:r>
      <w:proofErr w:type="spellEnd"/>
      <w:r>
        <w:rPr>
          <w:rFonts w:ascii="Times New Roman" w:eastAsia="Times New Roman" w:hAnsi="Times New Roman" w:cs="Times New Roman"/>
          <w:sz w:val="28"/>
        </w:rPr>
        <w:t>, 2016. – 258 c.</w:t>
      </w:r>
    </w:p>
    <w:p w:rsidR="004225AB" w:rsidRDefault="004225AB" w:rsidP="004225AB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Неретина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Т.Г. Организация сервисной деятельности / Т.Г. </w:t>
      </w:r>
      <w:proofErr w:type="spellStart"/>
      <w:r>
        <w:rPr>
          <w:rFonts w:ascii="Times New Roman" w:eastAsia="Times New Roman" w:hAnsi="Times New Roman" w:cs="Times New Roman"/>
          <w:sz w:val="28"/>
        </w:rPr>
        <w:t>Неретина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М.: Флинта, 2014. – 786 c.</w:t>
      </w:r>
    </w:p>
    <w:p w:rsidR="004225AB" w:rsidRDefault="004225AB" w:rsidP="004225AB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Пищулов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В.М.  Менеджмент в социально-культурном сервисе и туризме: учеб. пособие / В.М. </w:t>
      </w:r>
      <w:proofErr w:type="spellStart"/>
      <w:r>
        <w:rPr>
          <w:rFonts w:ascii="Times New Roman" w:eastAsia="Times New Roman" w:hAnsi="Times New Roman" w:cs="Times New Roman"/>
          <w:sz w:val="28"/>
        </w:rPr>
        <w:t>Пищулов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М.: ИЦ «Академия», 2010. – 240 с.</w:t>
      </w:r>
    </w:p>
    <w:p w:rsidR="004225AB" w:rsidRDefault="004225AB" w:rsidP="004225AB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Сивчикова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Т.Ю. Индустрия гостеприимства / Т.Ю. </w:t>
      </w:r>
      <w:proofErr w:type="spellStart"/>
      <w:r>
        <w:rPr>
          <w:rFonts w:ascii="Times New Roman" w:eastAsia="Times New Roman" w:hAnsi="Times New Roman" w:cs="Times New Roman"/>
          <w:sz w:val="28"/>
        </w:rPr>
        <w:t>Сивчикова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Н.С. Носова. – М.: Дашков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Альтэк</w:t>
      </w:r>
      <w:proofErr w:type="spellEnd"/>
      <w:r>
        <w:rPr>
          <w:rFonts w:ascii="Times New Roman" w:eastAsia="Times New Roman" w:hAnsi="Times New Roman" w:cs="Times New Roman"/>
          <w:sz w:val="28"/>
        </w:rPr>
        <w:t>, 2010. – 272 c.</w:t>
      </w:r>
    </w:p>
    <w:p w:rsidR="004225AB" w:rsidRDefault="004225AB" w:rsidP="004225A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225AB" w:rsidRDefault="004225AB" w:rsidP="004225AB">
      <w:pPr>
        <w:tabs>
          <w:tab w:val="left" w:pos="993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Интернет-ресурсы</w:t>
      </w:r>
    </w:p>
    <w:p w:rsidR="004225AB" w:rsidRDefault="004225AB" w:rsidP="004225AB">
      <w:pPr>
        <w:tabs>
          <w:tab w:val="left" w:pos="993"/>
        </w:tabs>
        <w:suppressAutoHyphens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Официальный сайт Министерства экономического развития Российской Федерации: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http://economy.gov.ru/minec/main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25AB" w:rsidRDefault="004225AB" w:rsidP="004225AB">
      <w:pPr>
        <w:tabs>
          <w:tab w:val="left" w:pos="993"/>
        </w:tabs>
        <w:suppressAutoHyphens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Официальный сайт Федерального агентства по туризму: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http://www.russiatourism.ru/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25AB" w:rsidRDefault="004225AB" w:rsidP="004225AB">
      <w:pPr>
        <w:tabs>
          <w:tab w:val="left" w:pos="993"/>
        </w:tabs>
        <w:suppressAutoHyphens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Страница Департамента развития малого и среднего предпринимательства и конкуренции Министерства экономического развития Российской Федерации: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http://economy.gov.ru/minec/about/structure/depMB/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25AB" w:rsidRDefault="004225AB" w:rsidP="004225AB">
      <w:pPr>
        <w:tabs>
          <w:tab w:val="left" w:pos="993"/>
        </w:tabs>
        <w:suppressAutoHyphens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Научная электронная библиотека: http://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www.biblio-online.ru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25AB" w:rsidRDefault="004225AB" w:rsidP="004225AB">
      <w:pPr>
        <w:tabs>
          <w:tab w:val="left" w:pos="993"/>
        </w:tabs>
        <w:suppressAutoHyphens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 Научная электронная библиотека: http://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www.elibrary.ru</w:t>
        </w:r>
      </w:hyperlink>
    </w:p>
    <w:p w:rsidR="004225AB" w:rsidRDefault="004225AB" w:rsidP="004225AB">
      <w:pPr>
        <w:tabs>
          <w:tab w:val="left" w:pos="993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Электронные образовательные ресурсы</w:t>
      </w:r>
    </w:p>
    <w:p w:rsidR="004225AB" w:rsidRDefault="007367B4" w:rsidP="004225AB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10">
        <w:r w:rsidR="004225A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http://www.mon.gov.ru/</w:t>
        </w:r>
      </w:hyperlink>
      <w:r w:rsidR="004225AB">
        <w:rPr>
          <w:rFonts w:ascii="Times New Roman" w:eastAsia="Times New Roman" w:hAnsi="Times New Roman" w:cs="Times New Roman"/>
          <w:sz w:val="28"/>
        </w:rPr>
        <w:t xml:space="preserve"> – Официальный сайт Министерства образования и науки Российской Федерации;</w:t>
      </w:r>
    </w:p>
    <w:p w:rsidR="004225AB" w:rsidRDefault="007367B4" w:rsidP="004225AB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11">
        <w:r w:rsidR="004225A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http://www.edu.ru/</w:t>
        </w:r>
      </w:hyperlink>
      <w:r w:rsidR="004225AB">
        <w:rPr>
          <w:rFonts w:ascii="Times New Roman" w:eastAsia="Times New Roman" w:hAnsi="Times New Roman" w:cs="Times New Roman"/>
          <w:sz w:val="28"/>
        </w:rPr>
        <w:t xml:space="preserve">  – Федеральный портал «Российское образование»;</w:t>
      </w:r>
    </w:p>
    <w:p w:rsidR="004225AB" w:rsidRDefault="007367B4" w:rsidP="004225AB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12">
        <w:r w:rsidR="004225A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http://window.edu.ru/</w:t>
        </w:r>
      </w:hyperlink>
      <w:r w:rsidR="004225AB">
        <w:rPr>
          <w:rFonts w:ascii="Times New Roman" w:eastAsia="Times New Roman" w:hAnsi="Times New Roman" w:cs="Times New Roman"/>
          <w:sz w:val="28"/>
        </w:rPr>
        <w:t xml:space="preserve">  – Информационная система «Единое окно доступа к образовательным ресурсам»;</w:t>
      </w:r>
    </w:p>
    <w:p w:rsidR="004225AB" w:rsidRDefault="007367B4" w:rsidP="004225AB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13">
        <w:r w:rsidR="004225A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http://fcior.edu.ru/</w:t>
        </w:r>
      </w:hyperlink>
      <w:r w:rsidR="004225AB">
        <w:rPr>
          <w:rFonts w:ascii="Times New Roman" w:eastAsia="Times New Roman" w:hAnsi="Times New Roman" w:cs="Times New Roman"/>
          <w:sz w:val="28"/>
        </w:rPr>
        <w:t xml:space="preserve">  – Федеральный центр информационно-образовательных ресурсов;</w:t>
      </w:r>
    </w:p>
    <w:p w:rsidR="004225AB" w:rsidRDefault="007367B4" w:rsidP="004225AB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14">
        <w:r w:rsidR="004225A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http://www.ed.gov.ru/</w:t>
        </w:r>
      </w:hyperlink>
      <w:r w:rsidR="004225AB">
        <w:rPr>
          <w:rFonts w:ascii="Times New Roman" w:eastAsia="Times New Roman" w:hAnsi="Times New Roman" w:cs="Times New Roman"/>
          <w:sz w:val="28"/>
        </w:rPr>
        <w:t xml:space="preserve">  – Федеральное агентство по образованию (</w:t>
      </w:r>
      <w:proofErr w:type="spellStart"/>
      <w:r w:rsidR="004225AB">
        <w:rPr>
          <w:rFonts w:ascii="Times New Roman" w:eastAsia="Times New Roman" w:hAnsi="Times New Roman" w:cs="Times New Roman"/>
          <w:sz w:val="28"/>
        </w:rPr>
        <w:t>Рособразование</w:t>
      </w:r>
      <w:proofErr w:type="spellEnd"/>
      <w:r w:rsidR="004225AB">
        <w:rPr>
          <w:rFonts w:ascii="Times New Roman" w:eastAsia="Times New Roman" w:hAnsi="Times New Roman" w:cs="Times New Roman"/>
          <w:sz w:val="28"/>
        </w:rPr>
        <w:t>);</w:t>
      </w:r>
    </w:p>
    <w:p w:rsidR="004225AB" w:rsidRDefault="007367B4" w:rsidP="004225AB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15">
        <w:r w:rsidR="004225A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http://www.school-collection.edu.ru/</w:t>
        </w:r>
      </w:hyperlink>
      <w:r w:rsidR="004225AB">
        <w:rPr>
          <w:rFonts w:ascii="Times New Roman" w:eastAsia="Times New Roman" w:hAnsi="Times New Roman" w:cs="Times New Roman"/>
          <w:sz w:val="28"/>
        </w:rPr>
        <w:t xml:space="preserve">   – Единая коллекция цифровых образовательных ресурсов (ЦОР);</w:t>
      </w:r>
    </w:p>
    <w:p w:rsidR="004225AB" w:rsidRDefault="007367B4" w:rsidP="004225AB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16">
        <w:r w:rsidR="004225A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http://www.o-urok.ru/</w:t>
        </w:r>
      </w:hyperlink>
      <w:r w:rsidR="004225AB">
        <w:rPr>
          <w:rFonts w:ascii="Times New Roman" w:eastAsia="Times New Roman" w:hAnsi="Times New Roman" w:cs="Times New Roman"/>
          <w:sz w:val="28"/>
        </w:rPr>
        <w:t xml:space="preserve">  – Сайт «Открытый урок»;</w:t>
      </w:r>
    </w:p>
    <w:p w:rsidR="004225AB" w:rsidRDefault="007367B4" w:rsidP="004225AB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17">
        <w:r w:rsidR="004225A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http://www.ndce.edu.ru/</w:t>
        </w:r>
      </w:hyperlink>
      <w:r w:rsidR="004225AB">
        <w:rPr>
          <w:rFonts w:ascii="Times New Roman" w:eastAsia="Times New Roman" w:hAnsi="Times New Roman" w:cs="Times New Roman"/>
          <w:sz w:val="28"/>
        </w:rPr>
        <w:t xml:space="preserve">  – Каталог учебных изданий для общего образования;</w:t>
      </w:r>
    </w:p>
    <w:p w:rsidR="004225AB" w:rsidRDefault="007367B4" w:rsidP="004225AB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18">
        <w:r w:rsidR="004225A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http://www.ict.edu.ru/</w:t>
        </w:r>
      </w:hyperlink>
      <w:r w:rsidR="004225AB">
        <w:rPr>
          <w:rFonts w:ascii="Times New Roman" w:eastAsia="Times New Roman" w:hAnsi="Times New Roman" w:cs="Times New Roman"/>
          <w:sz w:val="28"/>
        </w:rPr>
        <w:t xml:space="preserve">  – Федеральный портал «Информационно-коммуникационные технологии в образовании»;</w:t>
      </w:r>
    </w:p>
    <w:p w:rsidR="004225AB" w:rsidRDefault="007367B4" w:rsidP="004225AB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19">
        <w:r w:rsidR="004225A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http://katalog.iot.ru/</w:t>
        </w:r>
      </w:hyperlink>
      <w:r w:rsidR="004225AB">
        <w:rPr>
          <w:rFonts w:ascii="Times New Roman" w:eastAsia="Times New Roman" w:hAnsi="Times New Roman" w:cs="Times New Roman"/>
          <w:sz w:val="28"/>
        </w:rPr>
        <w:t xml:space="preserve">  – Каталог образовательных ресурсов сети Интернет.</w:t>
      </w:r>
    </w:p>
    <w:p w:rsidR="004225AB" w:rsidRDefault="004225AB" w:rsidP="004225AB">
      <w:pPr>
        <w:tabs>
          <w:tab w:val="left" w:pos="898"/>
          <w:tab w:val="left" w:pos="8184"/>
        </w:tabs>
        <w:spacing w:after="0" w:line="336" w:lineRule="auto"/>
        <w:ind w:left="514" w:right="144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225AB" w:rsidRDefault="004225AB" w:rsidP="004225A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225AB" w:rsidRDefault="004225AB" w:rsidP="004225A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СОГЛАСОВАНО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СОГЛАСОВАНО</w:t>
      </w:r>
      <w:proofErr w:type="spellEnd"/>
    </w:p>
    <w:p w:rsidR="004225AB" w:rsidRDefault="004225AB" w:rsidP="004225A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Пр№1. М.О естественных наук                                                            Заместитель директора по УВР</w:t>
      </w:r>
    </w:p>
    <w:p w:rsidR="004225AB" w:rsidRDefault="004225AB" w:rsidP="004225A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МОБУ СОШ №29                                                                         ___________/_Г.А. Торосян/_</w:t>
      </w:r>
    </w:p>
    <w:p w:rsidR="004225AB" w:rsidRPr="004225AB" w:rsidRDefault="004225AB" w:rsidP="004225A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От 31.08 2023г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З.А.Гончарова</w:t>
      </w:r>
      <w:proofErr w:type="spellEnd"/>
    </w:p>
    <w:p w:rsidR="004225AB" w:rsidRDefault="004225AB" w:rsidP="004225AB">
      <w:pPr>
        <w:tabs>
          <w:tab w:val="left" w:pos="1020"/>
        </w:tabs>
        <w:rPr>
          <w:rFonts w:ascii="Times New Roman" w:eastAsia="Times New Roman" w:hAnsi="Times New Roman" w:cs="Times New Roman"/>
          <w:sz w:val="28"/>
        </w:rPr>
      </w:pPr>
    </w:p>
    <w:p w:rsidR="00390619" w:rsidRPr="006502E7" w:rsidRDefault="00390619" w:rsidP="00390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502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0619" w:rsidRDefault="00390619" w:rsidP="003906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390619" w:rsidRDefault="00390619" w:rsidP="003906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BE7A62" w:rsidRDefault="00BE7A62"/>
    <w:sectPr w:rsidR="00BE7A62" w:rsidSect="001C2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651"/>
    <w:multiLevelType w:val="multilevel"/>
    <w:tmpl w:val="226E4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260591"/>
    <w:multiLevelType w:val="multilevel"/>
    <w:tmpl w:val="515EE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4607C6"/>
    <w:multiLevelType w:val="hybridMultilevel"/>
    <w:tmpl w:val="E96A1214"/>
    <w:lvl w:ilvl="0" w:tplc="C2000B04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C9D72B9"/>
    <w:multiLevelType w:val="hybridMultilevel"/>
    <w:tmpl w:val="80BADFF0"/>
    <w:lvl w:ilvl="0" w:tplc="BAEC93BE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3F1FAE"/>
    <w:multiLevelType w:val="multilevel"/>
    <w:tmpl w:val="412C9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47"/>
    <w:rsid w:val="00096153"/>
    <w:rsid w:val="00170F28"/>
    <w:rsid w:val="001C23CF"/>
    <w:rsid w:val="0033587A"/>
    <w:rsid w:val="00390619"/>
    <w:rsid w:val="004225AB"/>
    <w:rsid w:val="00484134"/>
    <w:rsid w:val="00494F7A"/>
    <w:rsid w:val="004C32AC"/>
    <w:rsid w:val="004E4BDD"/>
    <w:rsid w:val="00715647"/>
    <w:rsid w:val="007367B4"/>
    <w:rsid w:val="007F042D"/>
    <w:rsid w:val="007F40B6"/>
    <w:rsid w:val="00847D43"/>
    <w:rsid w:val="00912878"/>
    <w:rsid w:val="00B62C8C"/>
    <w:rsid w:val="00BE7A62"/>
    <w:rsid w:val="00C52248"/>
    <w:rsid w:val="00CE118C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3A2A"/>
  <w15:chartTrackingRefBased/>
  <w15:docId w15:val="{3E818B07-37B6-41A6-AB95-A86B058E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1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4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042D"/>
    <w:pPr>
      <w:spacing w:after="200" w:line="276" w:lineRule="auto"/>
      <w:ind w:left="720"/>
      <w:contextualSpacing/>
    </w:pPr>
    <w:rPr>
      <w:rFonts w:eastAsiaTheme="minorHAnsi"/>
    </w:rPr>
  </w:style>
  <w:style w:type="table" w:styleId="a5">
    <w:name w:val="Table Grid"/>
    <w:basedOn w:val="a1"/>
    <w:uiPriority w:val="39"/>
    <w:rsid w:val="0091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ict.edu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conomy.gov.ru/minec/about/structure/depMB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ndce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-urok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ussiatourism.ru/" TargetMode="External"/><Relationship Id="rId11" Type="http://schemas.openxmlformats.org/officeDocument/2006/relationships/hyperlink" Target="http://www.edu.ru/" TargetMode="External"/><Relationship Id="rId5" Type="http://schemas.openxmlformats.org/officeDocument/2006/relationships/hyperlink" Target="http://economy.gov.ru/minec/main" TargetMode="External"/><Relationship Id="rId15" Type="http://schemas.openxmlformats.org/officeDocument/2006/relationships/hyperlink" Target="http://www.school-collection.edu.ru/" TargetMode="External"/><Relationship Id="rId10" Type="http://schemas.openxmlformats.org/officeDocument/2006/relationships/hyperlink" Target="http://&#1084;&#1080;&#1085;&#1086;&#1073;&#1088;&#1085;&#1072;&#1091;&#1082;&#1080;.&#1088;&#1092;/" TargetMode="External"/><Relationship Id="rId19" Type="http://schemas.openxmlformats.org/officeDocument/2006/relationships/hyperlink" Target="http://katalog.i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/" TargetMode="External"/><Relationship Id="rId14" Type="http://schemas.openxmlformats.org/officeDocument/2006/relationships/hyperlink" Target="http://www.e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2023-09-16T13:31:00Z</dcterms:created>
  <dcterms:modified xsi:type="dcterms:W3CDTF">2023-09-16T16:32:00Z</dcterms:modified>
</cp:coreProperties>
</file>